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6CC92" w14:textId="77777777" w:rsidR="00F770CF" w:rsidRPr="00E84239" w:rsidRDefault="00F770CF" w:rsidP="00F770CF">
      <w:pPr>
        <w:jc w:val="both"/>
        <w:rPr>
          <w:rFonts w:asciiTheme="majorHAnsi" w:hAnsiTheme="majorHAnsi" w:cs="Arial"/>
          <w:b/>
          <w:sz w:val="40"/>
          <w:szCs w:val="40"/>
        </w:rPr>
      </w:pPr>
      <w:r w:rsidRPr="00E84239">
        <w:rPr>
          <w:rFonts w:asciiTheme="majorHAnsi" w:hAnsiTheme="majorHAnsi" w:cs="Arial"/>
          <w:b/>
          <w:sz w:val="40"/>
          <w:szCs w:val="40"/>
        </w:rPr>
        <w:t>Risk Management</w:t>
      </w:r>
    </w:p>
    <w:p w14:paraId="0852D4DC" w14:textId="77777777" w:rsidR="00F770CF" w:rsidRPr="00E84239" w:rsidRDefault="00F770CF" w:rsidP="00F770CF">
      <w:pPr>
        <w:jc w:val="both"/>
        <w:rPr>
          <w:rFonts w:asciiTheme="majorHAnsi" w:hAnsiTheme="majorHAnsi" w:cs="Arial"/>
          <w:b/>
        </w:rPr>
      </w:pPr>
    </w:p>
    <w:p w14:paraId="6CBCAAE6" w14:textId="77777777" w:rsidR="00F770CF" w:rsidRDefault="00F770CF" w:rsidP="00F770CF">
      <w:pPr>
        <w:jc w:val="both"/>
        <w:rPr>
          <w:rFonts w:asciiTheme="majorHAnsi" w:hAnsiTheme="majorHAnsi" w:cs="Arial"/>
          <w:b/>
        </w:rPr>
      </w:pPr>
      <w:r w:rsidRPr="00E84239">
        <w:rPr>
          <w:rFonts w:asciiTheme="majorHAnsi" w:hAnsiTheme="majorHAnsi" w:cs="Arial"/>
          <w:b/>
        </w:rPr>
        <w:t xml:space="preserve">What is a ‘risk assessment’ and why should I do one? </w:t>
      </w:r>
    </w:p>
    <w:p w14:paraId="3C1F239A" w14:textId="77777777" w:rsidR="00F770CF" w:rsidRPr="00E84239" w:rsidRDefault="00F770CF" w:rsidP="00F770CF">
      <w:pPr>
        <w:jc w:val="both"/>
        <w:rPr>
          <w:rFonts w:asciiTheme="majorHAnsi" w:hAnsiTheme="majorHAnsi" w:cs="Arial"/>
          <w:b/>
        </w:rPr>
      </w:pPr>
    </w:p>
    <w:p w14:paraId="1CF5357D" w14:textId="4CF2839B" w:rsidR="00F770CF" w:rsidRPr="00E84239" w:rsidRDefault="00F770CF" w:rsidP="00F770CF">
      <w:pPr>
        <w:jc w:val="both"/>
        <w:rPr>
          <w:rFonts w:asciiTheme="majorHAnsi" w:hAnsiTheme="majorHAnsi" w:cs="Arial"/>
        </w:rPr>
      </w:pPr>
      <w:r w:rsidRPr="00E84239">
        <w:rPr>
          <w:rFonts w:asciiTheme="majorHAnsi" w:hAnsiTheme="majorHAnsi" w:cs="Arial"/>
        </w:rPr>
        <w:t xml:space="preserve">If you are organising an activity, function or event you are, as the event organiser, responsible for your members’ and guests’ health and </w:t>
      </w:r>
      <w:r w:rsidRPr="00E84239">
        <w:rPr>
          <w:rFonts w:asciiTheme="majorHAnsi" w:hAnsiTheme="majorHAnsi" w:cs="Arial"/>
        </w:rPr>
        <w:t>wellbeing</w:t>
      </w:r>
      <w:r w:rsidRPr="00E84239">
        <w:rPr>
          <w:rFonts w:asciiTheme="majorHAnsi" w:hAnsiTheme="majorHAnsi" w:cs="Arial"/>
        </w:rPr>
        <w:t>. In other words, you need to think about any potential hazards or situations that may cause injury or harm and systematically elim</w:t>
      </w:r>
      <w:r>
        <w:rPr>
          <w:rFonts w:asciiTheme="majorHAnsi" w:hAnsiTheme="majorHAnsi" w:cs="Arial"/>
        </w:rPr>
        <w:t xml:space="preserve">inate or minimise these risks. </w:t>
      </w:r>
    </w:p>
    <w:p w14:paraId="0611C086" w14:textId="77777777" w:rsidR="00F770CF" w:rsidRDefault="00F770CF" w:rsidP="00F770CF">
      <w:pPr>
        <w:jc w:val="both"/>
        <w:rPr>
          <w:rFonts w:asciiTheme="majorHAnsi" w:hAnsiTheme="majorHAnsi" w:cs="Arial"/>
        </w:rPr>
      </w:pPr>
      <w:r w:rsidRPr="00E84239">
        <w:rPr>
          <w:rFonts w:asciiTheme="majorHAnsi" w:hAnsiTheme="majorHAnsi" w:cs="Arial"/>
        </w:rPr>
        <w:t xml:space="preserve">A risk assessment table is a tool to assist you with this process. A proper risk assessment is required by the University and CSE for any functions that serve alcohol, attract a likely attendance of more than 50 people, </w:t>
      </w:r>
      <w:proofErr w:type="gramStart"/>
      <w:r w:rsidRPr="00E84239">
        <w:rPr>
          <w:rFonts w:asciiTheme="majorHAnsi" w:hAnsiTheme="majorHAnsi" w:cs="Arial"/>
        </w:rPr>
        <w:t>take</w:t>
      </w:r>
      <w:proofErr w:type="gramEnd"/>
      <w:r w:rsidRPr="00E84239">
        <w:rPr>
          <w:rFonts w:asciiTheme="majorHAnsi" w:hAnsiTheme="majorHAnsi" w:cs="Arial"/>
        </w:rPr>
        <w:t xml:space="preserve"> place off campus or after hours. It is also a pre-requisite to ensure your club and members are covered by personal accident insurance. </w:t>
      </w:r>
    </w:p>
    <w:p w14:paraId="11A59BB9" w14:textId="77777777" w:rsidR="00F770CF" w:rsidRPr="00E84239" w:rsidRDefault="00F770CF" w:rsidP="00F770CF">
      <w:pPr>
        <w:jc w:val="both"/>
        <w:rPr>
          <w:rFonts w:asciiTheme="majorHAnsi" w:hAnsiTheme="majorHAnsi" w:cs="Arial"/>
        </w:rPr>
      </w:pPr>
    </w:p>
    <w:p w14:paraId="72138C6C" w14:textId="77777777" w:rsidR="00F770CF" w:rsidRPr="00E84239" w:rsidRDefault="00F770CF" w:rsidP="00F770CF">
      <w:pPr>
        <w:jc w:val="both"/>
        <w:rPr>
          <w:rFonts w:asciiTheme="majorHAnsi" w:hAnsiTheme="majorHAnsi" w:cs="Arial"/>
        </w:rPr>
      </w:pPr>
      <w:r w:rsidRPr="00E84239">
        <w:rPr>
          <w:rFonts w:asciiTheme="majorHAnsi" w:hAnsiTheme="majorHAnsi" w:cs="Arial"/>
        </w:rPr>
        <w:t xml:space="preserve">By assessing the risks and minimising potential harm you fulfil your duty of care and thus reduce your exposure to liability. All completed risk assessments need to be forwarded to CSE for discussion and approval at least 2 weeks prior to the event. </w:t>
      </w:r>
    </w:p>
    <w:p w14:paraId="3B3A46EC" w14:textId="77777777" w:rsidR="00F770CF" w:rsidRPr="00E84239" w:rsidRDefault="00F770CF" w:rsidP="00F770CF">
      <w:pPr>
        <w:jc w:val="both"/>
        <w:rPr>
          <w:rFonts w:asciiTheme="majorHAnsi" w:hAnsiTheme="majorHAnsi" w:cs="Arial"/>
          <w:b/>
        </w:rPr>
      </w:pPr>
    </w:p>
    <w:p w14:paraId="3E359020" w14:textId="77777777" w:rsidR="00F770CF" w:rsidRPr="00E84239" w:rsidRDefault="00F770CF" w:rsidP="00F770CF">
      <w:pPr>
        <w:jc w:val="both"/>
        <w:rPr>
          <w:rFonts w:asciiTheme="majorHAnsi" w:hAnsiTheme="majorHAnsi" w:cs="Arial"/>
          <w:b/>
          <w:sz w:val="28"/>
          <w:szCs w:val="28"/>
        </w:rPr>
      </w:pPr>
      <w:r w:rsidRPr="00E84239">
        <w:rPr>
          <w:rFonts w:asciiTheme="majorHAnsi" w:hAnsiTheme="majorHAnsi" w:cs="Arial"/>
          <w:b/>
          <w:sz w:val="28"/>
          <w:szCs w:val="28"/>
        </w:rPr>
        <w:t>The process:</w:t>
      </w:r>
    </w:p>
    <w:p w14:paraId="27E6DFE3" w14:textId="77777777" w:rsidR="00F770CF" w:rsidRPr="00E84239" w:rsidRDefault="00F770CF" w:rsidP="00F770CF">
      <w:pPr>
        <w:numPr>
          <w:ilvl w:val="0"/>
          <w:numId w:val="20"/>
        </w:numPr>
        <w:jc w:val="both"/>
        <w:rPr>
          <w:rFonts w:asciiTheme="majorHAnsi" w:hAnsiTheme="majorHAnsi" w:cs="Arial"/>
        </w:rPr>
      </w:pPr>
      <w:r w:rsidRPr="00E84239">
        <w:rPr>
          <w:rFonts w:asciiTheme="majorHAnsi" w:hAnsiTheme="majorHAnsi" w:cs="Arial"/>
        </w:rPr>
        <w:t>Identify potential risks or hazards</w:t>
      </w:r>
    </w:p>
    <w:p w14:paraId="5F27CD26" w14:textId="77777777" w:rsidR="00F770CF" w:rsidRPr="00E84239" w:rsidRDefault="00F770CF" w:rsidP="00F770CF">
      <w:pPr>
        <w:numPr>
          <w:ilvl w:val="0"/>
          <w:numId w:val="20"/>
        </w:numPr>
        <w:jc w:val="both"/>
        <w:rPr>
          <w:rFonts w:asciiTheme="majorHAnsi" w:hAnsiTheme="majorHAnsi" w:cs="Arial"/>
        </w:rPr>
      </w:pPr>
      <w:r w:rsidRPr="00E84239">
        <w:rPr>
          <w:rFonts w:asciiTheme="majorHAnsi" w:hAnsiTheme="majorHAnsi" w:cs="Arial"/>
        </w:rPr>
        <w:t>Assess the likelihood of the problem occurring, the loss or impact if the risk occurred (severity) and the urgency required to address the issue</w:t>
      </w:r>
    </w:p>
    <w:p w14:paraId="14F601CD" w14:textId="77777777" w:rsidR="00F770CF" w:rsidRPr="00E84239" w:rsidRDefault="00F770CF" w:rsidP="00F770CF">
      <w:pPr>
        <w:numPr>
          <w:ilvl w:val="0"/>
          <w:numId w:val="20"/>
        </w:numPr>
        <w:jc w:val="both"/>
        <w:rPr>
          <w:rFonts w:asciiTheme="majorHAnsi" w:hAnsiTheme="majorHAnsi" w:cs="Arial"/>
        </w:rPr>
      </w:pPr>
      <w:r w:rsidRPr="00E84239">
        <w:rPr>
          <w:rFonts w:asciiTheme="majorHAnsi" w:hAnsiTheme="majorHAnsi" w:cs="Arial"/>
        </w:rPr>
        <w:t>Develop an action plan (risk treatment) and follow it</w:t>
      </w:r>
    </w:p>
    <w:p w14:paraId="3CAFC487" w14:textId="77777777" w:rsidR="00F770CF" w:rsidRPr="00E84239" w:rsidRDefault="00F770CF" w:rsidP="00F770CF">
      <w:pPr>
        <w:numPr>
          <w:ilvl w:val="0"/>
          <w:numId w:val="20"/>
        </w:numPr>
        <w:jc w:val="both"/>
        <w:rPr>
          <w:rFonts w:asciiTheme="majorHAnsi" w:hAnsiTheme="majorHAnsi" w:cs="Arial"/>
        </w:rPr>
      </w:pPr>
      <w:r w:rsidRPr="00E84239">
        <w:rPr>
          <w:rFonts w:asciiTheme="majorHAnsi" w:hAnsiTheme="majorHAnsi" w:cs="Arial"/>
        </w:rPr>
        <w:t>Communicate your assessment and action plan to your team</w:t>
      </w:r>
    </w:p>
    <w:p w14:paraId="3E134B94" w14:textId="77777777" w:rsidR="00F770CF" w:rsidRPr="00E84239" w:rsidRDefault="00F770CF" w:rsidP="00F770CF">
      <w:pPr>
        <w:numPr>
          <w:ilvl w:val="0"/>
          <w:numId w:val="20"/>
        </w:numPr>
        <w:jc w:val="both"/>
        <w:rPr>
          <w:rFonts w:asciiTheme="majorHAnsi" w:hAnsiTheme="majorHAnsi" w:cs="Arial"/>
        </w:rPr>
      </w:pPr>
      <w:r w:rsidRPr="00E84239">
        <w:rPr>
          <w:rFonts w:asciiTheme="majorHAnsi" w:hAnsiTheme="majorHAnsi" w:cs="Arial"/>
        </w:rPr>
        <w:t xml:space="preserve">Make sure it is followed </w:t>
      </w:r>
    </w:p>
    <w:p w14:paraId="2A017F69" w14:textId="77777777" w:rsidR="00F770CF" w:rsidRPr="00E84239" w:rsidRDefault="00F770CF" w:rsidP="00F770CF">
      <w:pPr>
        <w:jc w:val="both"/>
        <w:rPr>
          <w:rFonts w:asciiTheme="majorHAnsi" w:hAnsiTheme="majorHAnsi" w:cs="Arial"/>
          <w:b/>
        </w:rPr>
      </w:pPr>
    </w:p>
    <w:p w14:paraId="1C4C8463" w14:textId="77777777" w:rsidR="00F770CF" w:rsidRPr="00E84239" w:rsidRDefault="00F770CF" w:rsidP="00F770CF">
      <w:pPr>
        <w:jc w:val="both"/>
        <w:rPr>
          <w:rFonts w:asciiTheme="majorHAnsi" w:hAnsiTheme="majorHAnsi" w:cs="Arial"/>
          <w:b/>
          <w:sz w:val="28"/>
          <w:szCs w:val="28"/>
        </w:rPr>
      </w:pPr>
      <w:r w:rsidRPr="00E84239">
        <w:rPr>
          <w:rFonts w:asciiTheme="majorHAnsi" w:hAnsiTheme="majorHAnsi" w:cs="Arial"/>
          <w:b/>
          <w:sz w:val="28"/>
          <w:szCs w:val="28"/>
        </w:rPr>
        <w:t>Risk Assessment – Step by Step</w:t>
      </w:r>
    </w:p>
    <w:p w14:paraId="3E7F7F50"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t>1. Risk Identification</w:t>
      </w:r>
    </w:p>
    <w:p w14:paraId="3C44067D" w14:textId="77777777" w:rsidR="00F770CF" w:rsidRPr="00E84239" w:rsidRDefault="00F770CF" w:rsidP="00F770CF">
      <w:pPr>
        <w:jc w:val="both"/>
        <w:rPr>
          <w:rFonts w:asciiTheme="majorHAnsi" w:hAnsiTheme="majorHAnsi" w:cs="Arial"/>
        </w:rPr>
      </w:pPr>
      <w:r w:rsidRPr="00E84239">
        <w:rPr>
          <w:rFonts w:asciiTheme="majorHAnsi" w:hAnsiTheme="majorHAnsi" w:cs="Arial"/>
        </w:rPr>
        <w:t xml:space="preserve">You are not expected to eliminate every potential risk, however, you are expected to adopt reasonable precautions against risks that might result in injuries or damages that are reasonable foreseeable. </w:t>
      </w:r>
    </w:p>
    <w:p w14:paraId="6739614C" w14:textId="77777777" w:rsidR="00F770CF" w:rsidRDefault="00F770CF" w:rsidP="00F770CF">
      <w:pPr>
        <w:jc w:val="both"/>
        <w:rPr>
          <w:rFonts w:asciiTheme="majorHAnsi" w:hAnsiTheme="majorHAnsi" w:cs="Arial"/>
        </w:rPr>
      </w:pPr>
    </w:p>
    <w:p w14:paraId="2B41CBE1" w14:textId="0577FD34" w:rsidR="00F770CF" w:rsidRPr="00E84239" w:rsidRDefault="00F770CF" w:rsidP="00F770CF">
      <w:pPr>
        <w:jc w:val="both"/>
        <w:rPr>
          <w:rFonts w:asciiTheme="majorHAnsi" w:hAnsiTheme="majorHAnsi" w:cs="Arial"/>
        </w:rPr>
      </w:pPr>
      <w:r w:rsidRPr="00E84239">
        <w:rPr>
          <w:rFonts w:asciiTheme="majorHAnsi" w:hAnsiTheme="majorHAnsi" w:cs="Arial"/>
        </w:rPr>
        <w:t xml:space="preserve">Factors to consider: </w:t>
      </w:r>
    </w:p>
    <w:p w14:paraId="1637372E" w14:textId="77777777" w:rsidR="00F770CF" w:rsidRPr="00E84239" w:rsidRDefault="00F770CF" w:rsidP="00F770CF">
      <w:pPr>
        <w:numPr>
          <w:ilvl w:val="0"/>
          <w:numId w:val="21"/>
        </w:numPr>
        <w:jc w:val="both"/>
        <w:rPr>
          <w:rFonts w:asciiTheme="majorHAnsi" w:hAnsiTheme="majorHAnsi" w:cs="Arial"/>
        </w:rPr>
      </w:pPr>
      <w:r w:rsidRPr="00E84239">
        <w:rPr>
          <w:rFonts w:asciiTheme="majorHAnsi" w:hAnsiTheme="majorHAnsi" w:cs="Arial"/>
        </w:rPr>
        <w:t xml:space="preserve">Age of participants </w:t>
      </w:r>
    </w:p>
    <w:p w14:paraId="5F4C9B47" w14:textId="77777777" w:rsidR="00F770CF" w:rsidRPr="00E84239" w:rsidRDefault="00F770CF" w:rsidP="00F770CF">
      <w:pPr>
        <w:numPr>
          <w:ilvl w:val="0"/>
          <w:numId w:val="21"/>
        </w:numPr>
        <w:jc w:val="both"/>
        <w:rPr>
          <w:rFonts w:asciiTheme="majorHAnsi" w:hAnsiTheme="majorHAnsi" w:cs="Arial"/>
        </w:rPr>
      </w:pPr>
      <w:r w:rsidRPr="00E84239">
        <w:rPr>
          <w:rFonts w:asciiTheme="majorHAnsi" w:hAnsiTheme="majorHAnsi" w:cs="Arial"/>
        </w:rPr>
        <w:t>Type of activity (alcoholic or non-alcoholic event, outdoor activity, skill level of participants, ticketed or open event….)</w:t>
      </w:r>
    </w:p>
    <w:p w14:paraId="18EDDC25" w14:textId="77777777" w:rsidR="00F770CF" w:rsidRPr="00E84239" w:rsidRDefault="00F770CF" w:rsidP="00F770CF">
      <w:pPr>
        <w:numPr>
          <w:ilvl w:val="0"/>
          <w:numId w:val="21"/>
        </w:numPr>
        <w:jc w:val="both"/>
        <w:rPr>
          <w:rFonts w:asciiTheme="majorHAnsi" w:hAnsiTheme="majorHAnsi" w:cs="Arial"/>
        </w:rPr>
      </w:pPr>
      <w:r w:rsidRPr="00E84239">
        <w:rPr>
          <w:rFonts w:asciiTheme="majorHAnsi" w:hAnsiTheme="majorHAnsi" w:cs="Arial"/>
        </w:rPr>
        <w:t>Venue (indoor/outdoor, licensed/unlicensed…)</w:t>
      </w:r>
    </w:p>
    <w:p w14:paraId="782339C0" w14:textId="77777777" w:rsidR="00F770CF" w:rsidRPr="00E84239" w:rsidRDefault="00F770CF" w:rsidP="00F770CF">
      <w:pPr>
        <w:numPr>
          <w:ilvl w:val="0"/>
          <w:numId w:val="21"/>
        </w:numPr>
        <w:jc w:val="both"/>
        <w:rPr>
          <w:rFonts w:asciiTheme="majorHAnsi" w:hAnsiTheme="majorHAnsi" w:cs="Arial"/>
        </w:rPr>
      </w:pPr>
      <w:r w:rsidRPr="00E84239">
        <w:rPr>
          <w:rFonts w:asciiTheme="majorHAnsi" w:hAnsiTheme="majorHAnsi" w:cs="Arial"/>
        </w:rPr>
        <w:t>History of previous incidents</w:t>
      </w:r>
    </w:p>
    <w:p w14:paraId="7A6B716F" w14:textId="77777777" w:rsidR="00F770CF" w:rsidRPr="00E84239" w:rsidRDefault="00F770CF" w:rsidP="00F770CF">
      <w:pPr>
        <w:numPr>
          <w:ilvl w:val="0"/>
          <w:numId w:val="21"/>
        </w:numPr>
        <w:jc w:val="both"/>
        <w:rPr>
          <w:rFonts w:asciiTheme="majorHAnsi" w:hAnsiTheme="majorHAnsi" w:cs="Arial"/>
        </w:rPr>
      </w:pPr>
      <w:r w:rsidRPr="00E84239">
        <w:rPr>
          <w:rFonts w:asciiTheme="majorHAnsi" w:hAnsiTheme="majorHAnsi" w:cs="Arial"/>
        </w:rPr>
        <w:t>Use of external contractors</w:t>
      </w:r>
    </w:p>
    <w:p w14:paraId="06EBA4BE" w14:textId="77777777" w:rsidR="00F770CF" w:rsidRPr="00E84239" w:rsidRDefault="00F770CF" w:rsidP="00F770CF">
      <w:pPr>
        <w:jc w:val="both"/>
        <w:rPr>
          <w:rFonts w:asciiTheme="majorHAnsi" w:hAnsiTheme="majorHAnsi" w:cs="Arial"/>
          <w:b/>
        </w:rPr>
      </w:pPr>
    </w:p>
    <w:p w14:paraId="191BB26A" w14:textId="77777777" w:rsidR="00F770CF" w:rsidRPr="00E84239" w:rsidRDefault="00F770CF" w:rsidP="00F770CF">
      <w:pPr>
        <w:jc w:val="both"/>
        <w:rPr>
          <w:rFonts w:asciiTheme="majorHAnsi" w:hAnsiTheme="majorHAnsi" w:cs="Arial"/>
        </w:rPr>
      </w:pPr>
      <w:r w:rsidRPr="00E84239">
        <w:rPr>
          <w:rFonts w:asciiTheme="majorHAnsi" w:hAnsiTheme="majorHAnsi" w:cs="Arial"/>
        </w:rPr>
        <w:t>It is helpful to split your assessment up in risk categories such as:</w:t>
      </w:r>
    </w:p>
    <w:p w14:paraId="5698587C" w14:textId="77777777" w:rsidR="00F770CF" w:rsidRPr="00E84239" w:rsidRDefault="00F770CF" w:rsidP="00F770CF">
      <w:pPr>
        <w:numPr>
          <w:ilvl w:val="0"/>
          <w:numId w:val="18"/>
        </w:numPr>
        <w:jc w:val="both"/>
        <w:rPr>
          <w:rFonts w:asciiTheme="majorHAnsi" w:hAnsiTheme="majorHAnsi" w:cs="Arial"/>
        </w:rPr>
      </w:pPr>
      <w:r w:rsidRPr="00E84239">
        <w:rPr>
          <w:rFonts w:asciiTheme="majorHAnsi" w:hAnsiTheme="majorHAnsi" w:cs="Arial"/>
        </w:rPr>
        <w:t>Pre-departure / Planning / Set up</w:t>
      </w:r>
    </w:p>
    <w:p w14:paraId="2D876DEE" w14:textId="77777777" w:rsidR="00F770CF" w:rsidRPr="00E84239" w:rsidRDefault="00F770CF" w:rsidP="00F770CF">
      <w:pPr>
        <w:numPr>
          <w:ilvl w:val="0"/>
          <w:numId w:val="18"/>
        </w:numPr>
        <w:jc w:val="both"/>
        <w:rPr>
          <w:rFonts w:asciiTheme="majorHAnsi" w:hAnsiTheme="majorHAnsi" w:cs="Arial"/>
        </w:rPr>
      </w:pPr>
      <w:r w:rsidRPr="00E84239">
        <w:rPr>
          <w:rFonts w:asciiTheme="majorHAnsi" w:hAnsiTheme="majorHAnsi" w:cs="Arial"/>
        </w:rPr>
        <w:t>Event / activity operation</w:t>
      </w:r>
    </w:p>
    <w:p w14:paraId="3F9117FB" w14:textId="77777777" w:rsidR="00F770CF" w:rsidRPr="00E84239" w:rsidRDefault="00F770CF" w:rsidP="00F770CF">
      <w:pPr>
        <w:numPr>
          <w:ilvl w:val="0"/>
          <w:numId w:val="18"/>
        </w:numPr>
        <w:jc w:val="both"/>
        <w:rPr>
          <w:rFonts w:asciiTheme="majorHAnsi" w:hAnsiTheme="majorHAnsi" w:cs="Arial"/>
        </w:rPr>
      </w:pPr>
      <w:r w:rsidRPr="00E84239">
        <w:rPr>
          <w:rFonts w:asciiTheme="majorHAnsi" w:hAnsiTheme="majorHAnsi" w:cs="Arial"/>
        </w:rPr>
        <w:t>Food safety</w:t>
      </w:r>
    </w:p>
    <w:p w14:paraId="3C51CDD4" w14:textId="77777777" w:rsidR="00F770CF" w:rsidRPr="00E84239" w:rsidRDefault="00F770CF" w:rsidP="00F770CF">
      <w:pPr>
        <w:numPr>
          <w:ilvl w:val="0"/>
          <w:numId w:val="18"/>
        </w:numPr>
        <w:jc w:val="both"/>
        <w:rPr>
          <w:rFonts w:asciiTheme="majorHAnsi" w:hAnsiTheme="majorHAnsi" w:cs="Arial"/>
        </w:rPr>
      </w:pPr>
      <w:r w:rsidRPr="00E84239">
        <w:rPr>
          <w:rFonts w:asciiTheme="majorHAnsi" w:hAnsiTheme="majorHAnsi" w:cs="Arial"/>
        </w:rPr>
        <w:t>RSA</w:t>
      </w:r>
    </w:p>
    <w:p w14:paraId="29520918" w14:textId="77777777" w:rsidR="00F770CF" w:rsidRPr="00E84239" w:rsidRDefault="00F770CF" w:rsidP="00F770CF">
      <w:pPr>
        <w:numPr>
          <w:ilvl w:val="0"/>
          <w:numId w:val="18"/>
        </w:numPr>
        <w:jc w:val="both"/>
        <w:rPr>
          <w:rFonts w:asciiTheme="majorHAnsi" w:hAnsiTheme="majorHAnsi" w:cs="Arial"/>
        </w:rPr>
      </w:pPr>
      <w:r w:rsidRPr="00E84239">
        <w:rPr>
          <w:rFonts w:asciiTheme="majorHAnsi" w:hAnsiTheme="majorHAnsi" w:cs="Arial"/>
        </w:rPr>
        <w:t>Financial aspects</w:t>
      </w:r>
    </w:p>
    <w:p w14:paraId="4B33B7B5" w14:textId="77777777" w:rsidR="00F770CF" w:rsidRDefault="00F770CF" w:rsidP="00F770CF">
      <w:pPr>
        <w:numPr>
          <w:ilvl w:val="0"/>
          <w:numId w:val="18"/>
        </w:numPr>
        <w:jc w:val="both"/>
        <w:rPr>
          <w:rFonts w:asciiTheme="majorHAnsi" w:hAnsiTheme="majorHAnsi" w:cs="Arial"/>
        </w:rPr>
      </w:pPr>
      <w:r w:rsidRPr="00E84239">
        <w:rPr>
          <w:rFonts w:asciiTheme="majorHAnsi" w:hAnsiTheme="majorHAnsi" w:cs="Arial"/>
        </w:rPr>
        <w:t>Staff / helpers / volunteers</w:t>
      </w:r>
    </w:p>
    <w:p w14:paraId="54119A89" w14:textId="77777777" w:rsidR="00F770CF" w:rsidRDefault="00F770CF" w:rsidP="00F770CF">
      <w:pPr>
        <w:jc w:val="both"/>
        <w:rPr>
          <w:rFonts w:asciiTheme="majorHAnsi" w:hAnsiTheme="majorHAnsi" w:cs="Arial"/>
        </w:rPr>
      </w:pPr>
    </w:p>
    <w:p w14:paraId="42625003" w14:textId="77777777" w:rsidR="00F770CF" w:rsidRPr="00E84239" w:rsidRDefault="00F770CF" w:rsidP="00F770CF">
      <w:pPr>
        <w:jc w:val="both"/>
        <w:rPr>
          <w:rFonts w:asciiTheme="majorHAnsi" w:hAnsiTheme="majorHAnsi" w:cs="Arial"/>
        </w:rPr>
      </w:pPr>
    </w:p>
    <w:p w14:paraId="1A1B7A5D" w14:textId="77777777" w:rsidR="00F770CF" w:rsidRPr="00E84239" w:rsidRDefault="00F770CF" w:rsidP="00F770CF">
      <w:pPr>
        <w:jc w:val="both"/>
        <w:rPr>
          <w:rFonts w:asciiTheme="majorHAnsi" w:hAnsiTheme="majorHAnsi" w:cs="Arial"/>
        </w:rPr>
      </w:pPr>
    </w:p>
    <w:p w14:paraId="2B3212EF"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lastRenderedPageBreak/>
        <w:t>Enter each potential risk or hazard into the table</w:t>
      </w:r>
    </w:p>
    <w:p w14:paraId="3B0D29CD" w14:textId="77777777" w:rsidR="00F770CF" w:rsidRPr="00E84239" w:rsidRDefault="00F770CF" w:rsidP="00F770CF">
      <w:pPr>
        <w:jc w:val="both"/>
        <w:rPr>
          <w:rFonts w:asciiTheme="majorHAnsi" w:hAnsiTheme="majorHAnsi" w:cs="Arial"/>
          <w:b/>
        </w:rPr>
      </w:pPr>
    </w:p>
    <w:p w14:paraId="03096230"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t>2. Risk Assessment</w:t>
      </w:r>
    </w:p>
    <w:p w14:paraId="1A086E35" w14:textId="77777777" w:rsidR="00F770CF" w:rsidRDefault="00F770CF" w:rsidP="00F770CF">
      <w:pPr>
        <w:jc w:val="both"/>
        <w:rPr>
          <w:rFonts w:asciiTheme="majorHAnsi" w:hAnsiTheme="majorHAnsi" w:cs="Arial"/>
        </w:rPr>
      </w:pPr>
      <w:r w:rsidRPr="00E84239">
        <w:rPr>
          <w:rFonts w:asciiTheme="majorHAnsi" w:hAnsiTheme="majorHAnsi" w:cs="Arial"/>
        </w:rPr>
        <w:t xml:space="preserve">We use a risk rating scale to assess the likelihood, severity and urgency of the identified risk. </w:t>
      </w:r>
    </w:p>
    <w:p w14:paraId="0EAFB3EB" w14:textId="77777777" w:rsidR="00F770CF" w:rsidRPr="00E84239" w:rsidRDefault="00F770CF" w:rsidP="00F770CF">
      <w:pPr>
        <w:jc w:val="both"/>
        <w:rPr>
          <w:rFonts w:asciiTheme="majorHAnsi" w:hAnsiTheme="majorHAnsi" w:cs="Arial"/>
        </w:rPr>
      </w:pPr>
    </w:p>
    <w:p w14:paraId="5078A585" w14:textId="77777777" w:rsidR="00F770CF" w:rsidRPr="00E84239" w:rsidRDefault="00F770CF" w:rsidP="00F770CF">
      <w:pPr>
        <w:jc w:val="both"/>
        <w:rPr>
          <w:rFonts w:asciiTheme="majorHAnsi" w:hAnsiTheme="majorHAnsi" w:cs="Arial"/>
          <w:u w:val="single"/>
        </w:rPr>
      </w:pPr>
      <w:r w:rsidRPr="00E84239">
        <w:rPr>
          <w:rFonts w:asciiTheme="majorHAnsi" w:hAnsiTheme="majorHAnsi" w:cs="Arial"/>
          <w:u w:val="single"/>
        </w:rPr>
        <w:t>Likelihood</w:t>
      </w:r>
    </w:p>
    <w:tbl>
      <w:tblPr>
        <w:tblStyle w:val="TableGrid"/>
        <w:tblW w:w="0" w:type="auto"/>
        <w:tblLook w:val="01E0" w:firstRow="1" w:lastRow="1" w:firstColumn="1" w:lastColumn="1" w:noHBand="0" w:noVBand="0"/>
      </w:tblPr>
      <w:tblGrid>
        <w:gridCol w:w="1008"/>
        <w:gridCol w:w="2160"/>
        <w:gridCol w:w="5688"/>
      </w:tblGrid>
      <w:tr w:rsidR="00F770CF" w:rsidRPr="00E84239" w14:paraId="44E931C0" w14:textId="77777777" w:rsidTr="004E02D0">
        <w:tc>
          <w:tcPr>
            <w:tcW w:w="1008" w:type="dxa"/>
            <w:tcBorders>
              <w:right w:val="single" w:sz="4" w:space="0" w:color="auto"/>
            </w:tcBorders>
          </w:tcPr>
          <w:p w14:paraId="3F72CDFC"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t>Rating</w:t>
            </w:r>
          </w:p>
        </w:tc>
        <w:tc>
          <w:tcPr>
            <w:tcW w:w="2160" w:type="dxa"/>
            <w:tcBorders>
              <w:top w:val="single" w:sz="4" w:space="0" w:color="auto"/>
              <w:left w:val="single" w:sz="4" w:space="0" w:color="auto"/>
              <w:bottom w:val="single" w:sz="4" w:space="0" w:color="auto"/>
              <w:right w:val="single" w:sz="4" w:space="0" w:color="auto"/>
            </w:tcBorders>
          </w:tcPr>
          <w:p w14:paraId="32552140"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t>Likelihood</w:t>
            </w:r>
          </w:p>
        </w:tc>
        <w:tc>
          <w:tcPr>
            <w:tcW w:w="5688" w:type="dxa"/>
            <w:tcBorders>
              <w:top w:val="single" w:sz="4" w:space="0" w:color="auto"/>
              <w:left w:val="single" w:sz="4" w:space="0" w:color="auto"/>
              <w:bottom w:val="single" w:sz="4" w:space="0" w:color="auto"/>
              <w:right w:val="single" w:sz="4" w:space="0" w:color="auto"/>
            </w:tcBorders>
          </w:tcPr>
          <w:p w14:paraId="06E972E3" w14:textId="77777777" w:rsidR="00F770CF" w:rsidRPr="00E84239" w:rsidRDefault="00F770CF" w:rsidP="00F770CF">
            <w:pPr>
              <w:jc w:val="both"/>
              <w:rPr>
                <w:rFonts w:asciiTheme="majorHAnsi" w:hAnsiTheme="majorHAnsi" w:cs="Arial"/>
              </w:rPr>
            </w:pPr>
          </w:p>
        </w:tc>
      </w:tr>
      <w:tr w:rsidR="00F770CF" w:rsidRPr="00E84239" w14:paraId="74827E62" w14:textId="77777777" w:rsidTr="004E02D0">
        <w:tc>
          <w:tcPr>
            <w:tcW w:w="1008" w:type="dxa"/>
          </w:tcPr>
          <w:p w14:paraId="412670EF" w14:textId="77777777" w:rsidR="00F770CF" w:rsidRPr="00E84239" w:rsidRDefault="00F770CF" w:rsidP="00F770CF">
            <w:pPr>
              <w:jc w:val="both"/>
              <w:rPr>
                <w:rFonts w:asciiTheme="majorHAnsi" w:hAnsiTheme="majorHAnsi" w:cs="Arial"/>
              </w:rPr>
            </w:pPr>
            <w:r w:rsidRPr="00E84239">
              <w:rPr>
                <w:rFonts w:asciiTheme="majorHAnsi" w:hAnsiTheme="majorHAnsi" w:cs="Arial"/>
              </w:rPr>
              <w:t>A</w:t>
            </w:r>
          </w:p>
        </w:tc>
        <w:tc>
          <w:tcPr>
            <w:tcW w:w="2160" w:type="dxa"/>
            <w:tcBorders>
              <w:top w:val="single" w:sz="4" w:space="0" w:color="auto"/>
            </w:tcBorders>
          </w:tcPr>
          <w:p w14:paraId="7AC76706" w14:textId="77777777" w:rsidR="00F770CF" w:rsidRPr="00E84239" w:rsidRDefault="00F770CF" w:rsidP="00F770CF">
            <w:pPr>
              <w:jc w:val="both"/>
              <w:rPr>
                <w:rFonts w:asciiTheme="majorHAnsi" w:hAnsiTheme="majorHAnsi" w:cs="Arial"/>
              </w:rPr>
            </w:pPr>
            <w:r>
              <w:rPr>
                <w:rFonts w:asciiTheme="majorHAnsi" w:hAnsiTheme="majorHAnsi" w:cs="Arial"/>
              </w:rPr>
              <w:t>Very Unlikely</w:t>
            </w:r>
          </w:p>
        </w:tc>
        <w:tc>
          <w:tcPr>
            <w:tcW w:w="5688" w:type="dxa"/>
            <w:tcBorders>
              <w:top w:val="single" w:sz="4" w:space="0" w:color="auto"/>
            </w:tcBorders>
          </w:tcPr>
          <w:p w14:paraId="4EC84817" w14:textId="77777777" w:rsidR="00F770CF" w:rsidRPr="00E84239" w:rsidRDefault="00F770CF" w:rsidP="00F770CF">
            <w:pPr>
              <w:jc w:val="both"/>
              <w:rPr>
                <w:rFonts w:asciiTheme="majorHAnsi" w:hAnsiTheme="majorHAnsi" w:cs="Arial"/>
              </w:rPr>
            </w:pPr>
            <w:r w:rsidRPr="00E84239">
              <w:rPr>
                <w:rFonts w:asciiTheme="majorHAnsi" w:hAnsiTheme="majorHAnsi" w:cs="Arial"/>
              </w:rPr>
              <w:t>Very unlikely but not impossible. May occur only in exceptional circumstances</w:t>
            </w:r>
          </w:p>
        </w:tc>
      </w:tr>
      <w:tr w:rsidR="00F770CF" w:rsidRPr="00E84239" w14:paraId="1047B3B4" w14:textId="77777777" w:rsidTr="004E02D0">
        <w:tc>
          <w:tcPr>
            <w:tcW w:w="1008" w:type="dxa"/>
          </w:tcPr>
          <w:p w14:paraId="4D37623F" w14:textId="77777777" w:rsidR="00F770CF" w:rsidRPr="00E84239" w:rsidRDefault="00F770CF" w:rsidP="00F770CF">
            <w:pPr>
              <w:jc w:val="both"/>
              <w:rPr>
                <w:rFonts w:asciiTheme="majorHAnsi" w:hAnsiTheme="majorHAnsi" w:cs="Arial"/>
              </w:rPr>
            </w:pPr>
            <w:r w:rsidRPr="00E84239">
              <w:rPr>
                <w:rFonts w:asciiTheme="majorHAnsi" w:hAnsiTheme="majorHAnsi" w:cs="Arial"/>
              </w:rPr>
              <w:t>B</w:t>
            </w:r>
          </w:p>
        </w:tc>
        <w:tc>
          <w:tcPr>
            <w:tcW w:w="2160" w:type="dxa"/>
          </w:tcPr>
          <w:p w14:paraId="60C0F343" w14:textId="77777777" w:rsidR="00F770CF" w:rsidRPr="00E84239" w:rsidRDefault="00F770CF" w:rsidP="00F770CF">
            <w:pPr>
              <w:jc w:val="both"/>
              <w:rPr>
                <w:rFonts w:asciiTheme="majorHAnsi" w:hAnsiTheme="majorHAnsi" w:cs="Arial"/>
              </w:rPr>
            </w:pPr>
            <w:r w:rsidRPr="00E84239">
              <w:rPr>
                <w:rFonts w:asciiTheme="majorHAnsi" w:hAnsiTheme="majorHAnsi" w:cs="Arial"/>
              </w:rPr>
              <w:t>Unlikely</w:t>
            </w:r>
          </w:p>
        </w:tc>
        <w:tc>
          <w:tcPr>
            <w:tcW w:w="5688" w:type="dxa"/>
          </w:tcPr>
          <w:p w14:paraId="65412C27" w14:textId="77777777" w:rsidR="00F770CF" w:rsidRPr="00E84239" w:rsidRDefault="00F770CF" w:rsidP="00F770CF">
            <w:pPr>
              <w:jc w:val="both"/>
              <w:rPr>
                <w:rFonts w:asciiTheme="majorHAnsi" w:hAnsiTheme="majorHAnsi" w:cs="Arial"/>
              </w:rPr>
            </w:pPr>
            <w:r>
              <w:rPr>
                <w:rFonts w:asciiTheme="majorHAnsi" w:hAnsiTheme="majorHAnsi" w:cs="Arial"/>
              </w:rPr>
              <w:t>Unlikely, but c</w:t>
            </w:r>
            <w:r w:rsidRPr="00E84239">
              <w:rPr>
                <w:rFonts w:asciiTheme="majorHAnsi" w:hAnsiTheme="majorHAnsi" w:cs="Arial"/>
              </w:rPr>
              <w:t>ould occur at some time</w:t>
            </w:r>
          </w:p>
        </w:tc>
      </w:tr>
      <w:tr w:rsidR="00F770CF" w:rsidRPr="00E84239" w14:paraId="2ADC1C60" w14:textId="77777777" w:rsidTr="004E02D0">
        <w:tc>
          <w:tcPr>
            <w:tcW w:w="1008" w:type="dxa"/>
          </w:tcPr>
          <w:p w14:paraId="29C5CA92" w14:textId="77777777" w:rsidR="00F770CF" w:rsidRPr="00E84239" w:rsidRDefault="00F770CF" w:rsidP="00F770CF">
            <w:pPr>
              <w:jc w:val="both"/>
              <w:rPr>
                <w:rFonts w:asciiTheme="majorHAnsi" w:hAnsiTheme="majorHAnsi" w:cs="Arial"/>
              </w:rPr>
            </w:pPr>
            <w:r w:rsidRPr="00E84239">
              <w:rPr>
                <w:rFonts w:asciiTheme="majorHAnsi" w:hAnsiTheme="majorHAnsi" w:cs="Arial"/>
              </w:rPr>
              <w:t>C</w:t>
            </w:r>
          </w:p>
        </w:tc>
        <w:tc>
          <w:tcPr>
            <w:tcW w:w="2160" w:type="dxa"/>
          </w:tcPr>
          <w:p w14:paraId="23F91623" w14:textId="77777777" w:rsidR="00F770CF" w:rsidRPr="00E84239" w:rsidRDefault="00F770CF" w:rsidP="00F770CF">
            <w:pPr>
              <w:jc w:val="both"/>
              <w:rPr>
                <w:rFonts w:asciiTheme="majorHAnsi" w:hAnsiTheme="majorHAnsi" w:cs="Arial"/>
              </w:rPr>
            </w:pPr>
            <w:r w:rsidRPr="00E84239">
              <w:rPr>
                <w:rFonts w:asciiTheme="majorHAnsi" w:hAnsiTheme="majorHAnsi" w:cs="Arial"/>
              </w:rPr>
              <w:t>Possible</w:t>
            </w:r>
          </w:p>
        </w:tc>
        <w:tc>
          <w:tcPr>
            <w:tcW w:w="5688" w:type="dxa"/>
          </w:tcPr>
          <w:p w14:paraId="25D3010D" w14:textId="77777777" w:rsidR="00F770CF" w:rsidRPr="00E84239" w:rsidRDefault="00F770CF" w:rsidP="00F770CF">
            <w:pPr>
              <w:jc w:val="both"/>
              <w:rPr>
                <w:rFonts w:asciiTheme="majorHAnsi" w:hAnsiTheme="majorHAnsi" w:cs="Arial"/>
              </w:rPr>
            </w:pPr>
            <w:r w:rsidRPr="00E84239">
              <w:rPr>
                <w:rFonts w:asciiTheme="majorHAnsi" w:hAnsiTheme="majorHAnsi" w:cs="Arial"/>
              </w:rPr>
              <w:t>Might occur at some time</w:t>
            </w:r>
          </w:p>
        </w:tc>
      </w:tr>
      <w:tr w:rsidR="00F770CF" w:rsidRPr="00E84239" w14:paraId="1E371C52" w14:textId="77777777" w:rsidTr="004E02D0">
        <w:tc>
          <w:tcPr>
            <w:tcW w:w="1008" w:type="dxa"/>
          </w:tcPr>
          <w:p w14:paraId="593961BF" w14:textId="77777777" w:rsidR="00F770CF" w:rsidRPr="00E84239" w:rsidRDefault="00F770CF" w:rsidP="00F770CF">
            <w:pPr>
              <w:jc w:val="both"/>
              <w:rPr>
                <w:rFonts w:asciiTheme="majorHAnsi" w:hAnsiTheme="majorHAnsi" w:cs="Arial"/>
              </w:rPr>
            </w:pPr>
            <w:r w:rsidRPr="00E84239">
              <w:rPr>
                <w:rFonts w:asciiTheme="majorHAnsi" w:hAnsiTheme="majorHAnsi" w:cs="Arial"/>
              </w:rPr>
              <w:t>D</w:t>
            </w:r>
          </w:p>
        </w:tc>
        <w:tc>
          <w:tcPr>
            <w:tcW w:w="2160" w:type="dxa"/>
          </w:tcPr>
          <w:p w14:paraId="0967B22F" w14:textId="77777777" w:rsidR="00F770CF" w:rsidRPr="00E84239" w:rsidRDefault="00F770CF" w:rsidP="00F770CF">
            <w:pPr>
              <w:jc w:val="both"/>
              <w:rPr>
                <w:rFonts w:asciiTheme="majorHAnsi" w:hAnsiTheme="majorHAnsi" w:cs="Arial"/>
              </w:rPr>
            </w:pPr>
            <w:r w:rsidRPr="00E84239">
              <w:rPr>
                <w:rFonts w:asciiTheme="majorHAnsi" w:hAnsiTheme="majorHAnsi" w:cs="Arial"/>
              </w:rPr>
              <w:t>Likely</w:t>
            </w:r>
          </w:p>
        </w:tc>
        <w:tc>
          <w:tcPr>
            <w:tcW w:w="5688" w:type="dxa"/>
          </w:tcPr>
          <w:p w14:paraId="6A2B67B9" w14:textId="77777777" w:rsidR="00F770CF" w:rsidRPr="00E84239" w:rsidRDefault="00F770CF" w:rsidP="00F770CF">
            <w:pPr>
              <w:jc w:val="both"/>
              <w:rPr>
                <w:rFonts w:asciiTheme="majorHAnsi" w:hAnsiTheme="majorHAnsi" w:cs="Arial"/>
              </w:rPr>
            </w:pPr>
            <w:r w:rsidRPr="00E84239">
              <w:rPr>
                <w:rFonts w:asciiTheme="majorHAnsi" w:hAnsiTheme="majorHAnsi" w:cs="Arial"/>
              </w:rPr>
              <w:t>Likely to occur several times</w:t>
            </w:r>
          </w:p>
        </w:tc>
      </w:tr>
      <w:tr w:rsidR="00F770CF" w:rsidRPr="00E84239" w14:paraId="48C46B92" w14:textId="77777777" w:rsidTr="004E02D0">
        <w:tc>
          <w:tcPr>
            <w:tcW w:w="1008" w:type="dxa"/>
          </w:tcPr>
          <w:p w14:paraId="43462FC9" w14:textId="77777777" w:rsidR="00F770CF" w:rsidRPr="00E84239" w:rsidRDefault="00F770CF" w:rsidP="00F770CF">
            <w:pPr>
              <w:jc w:val="both"/>
              <w:rPr>
                <w:rFonts w:asciiTheme="majorHAnsi" w:hAnsiTheme="majorHAnsi" w:cs="Arial"/>
              </w:rPr>
            </w:pPr>
            <w:r w:rsidRPr="00E84239">
              <w:rPr>
                <w:rFonts w:asciiTheme="majorHAnsi" w:hAnsiTheme="majorHAnsi" w:cs="Arial"/>
              </w:rPr>
              <w:t>E</w:t>
            </w:r>
          </w:p>
        </w:tc>
        <w:tc>
          <w:tcPr>
            <w:tcW w:w="2160" w:type="dxa"/>
          </w:tcPr>
          <w:p w14:paraId="76A3FC1F" w14:textId="77777777" w:rsidR="00F770CF" w:rsidRPr="00E84239" w:rsidRDefault="00F770CF" w:rsidP="00F770CF">
            <w:pPr>
              <w:jc w:val="both"/>
              <w:rPr>
                <w:rFonts w:asciiTheme="majorHAnsi" w:hAnsiTheme="majorHAnsi" w:cs="Arial"/>
              </w:rPr>
            </w:pPr>
            <w:r>
              <w:rPr>
                <w:rFonts w:asciiTheme="majorHAnsi" w:hAnsiTheme="majorHAnsi" w:cs="Arial"/>
              </w:rPr>
              <w:t>Very Likely</w:t>
            </w:r>
          </w:p>
        </w:tc>
        <w:tc>
          <w:tcPr>
            <w:tcW w:w="5688" w:type="dxa"/>
          </w:tcPr>
          <w:p w14:paraId="0C0C23C1" w14:textId="77777777" w:rsidR="00F770CF" w:rsidRPr="00E84239" w:rsidRDefault="00F770CF" w:rsidP="00F770CF">
            <w:pPr>
              <w:jc w:val="both"/>
              <w:rPr>
                <w:rFonts w:asciiTheme="majorHAnsi" w:hAnsiTheme="majorHAnsi" w:cs="Arial"/>
              </w:rPr>
            </w:pPr>
            <w:r w:rsidRPr="00E84239">
              <w:rPr>
                <w:rFonts w:asciiTheme="majorHAnsi" w:hAnsiTheme="majorHAnsi" w:cs="Arial"/>
              </w:rPr>
              <w:t>Likely to occur repeatedly</w:t>
            </w:r>
          </w:p>
        </w:tc>
      </w:tr>
    </w:tbl>
    <w:p w14:paraId="325F8C51" w14:textId="77777777" w:rsidR="00F770CF" w:rsidRPr="00E84239" w:rsidRDefault="00F770CF" w:rsidP="00F770CF">
      <w:pPr>
        <w:jc w:val="both"/>
        <w:rPr>
          <w:rFonts w:asciiTheme="majorHAnsi" w:hAnsiTheme="majorHAnsi" w:cs="Arial"/>
        </w:rPr>
      </w:pPr>
      <w:r w:rsidRPr="00E84239">
        <w:rPr>
          <w:rFonts w:asciiTheme="majorHAnsi" w:hAnsiTheme="majorHAnsi" w:cs="Arial"/>
        </w:rPr>
        <w:t xml:space="preserve">This is up to your judgement. Remember that you are responsible to manage the risk. </w:t>
      </w:r>
    </w:p>
    <w:p w14:paraId="1696D5D2"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t>Rate the likelihood of the identified risks on your table</w:t>
      </w:r>
    </w:p>
    <w:p w14:paraId="0406F6BE" w14:textId="77777777" w:rsidR="00F770CF" w:rsidRDefault="00F770CF" w:rsidP="00F770CF">
      <w:pPr>
        <w:jc w:val="both"/>
        <w:rPr>
          <w:rFonts w:asciiTheme="majorHAnsi" w:hAnsiTheme="majorHAnsi" w:cs="Arial"/>
          <w:i/>
        </w:rPr>
      </w:pPr>
    </w:p>
    <w:p w14:paraId="0DC1504C" w14:textId="3A024467" w:rsidR="00F770CF" w:rsidRPr="00F770CF" w:rsidRDefault="00F770CF" w:rsidP="00F770CF">
      <w:pPr>
        <w:jc w:val="both"/>
        <w:rPr>
          <w:rFonts w:asciiTheme="majorHAnsi" w:hAnsiTheme="majorHAnsi" w:cs="Arial"/>
          <w:i/>
        </w:rPr>
      </w:pPr>
      <w:r w:rsidRPr="00E84239">
        <w:rPr>
          <w:rFonts w:asciiTheme="majorHAnsi" w:hAnsiTheme="majorHAnsi" w:cs="Arial"/>
          <w:u w:val="single"/>
        </w:rPr>
        <w:t>Severity</w:t>
      </w:r>
    </w:p>
    <w:tbl>
      <w:tblPr>
        <w:tblStyle w:val="TableGrid"/>
        <w:tblW w:w="0" w:type="auto"/>
        <w:tblLook w:val="01E0" w:firstRow="1" w:lastRow="1" w:firstColumn="1" w:lastColumn="1" w:noHBand="0" w:noVBand="0"/>
      </w:tblPr>
      <w:tblGrid>
        <w:gridCol w:w="1008"/>
        <w:gridCol w:w="2160"/>
        <w:gridCol w:w="5688"/>
      </w:tblGrid>
      <w:tr w:rsidR="00F770CF" w:rsidRPr="00E84239" w14:paraId="63AEF8C8" w14:textId="77777777" w:rsidTr="004E02D0">
        <w:tc>
          <w:tcPr>
            <w:tcW w:w="1008" w:type="dxa"/>
          </w:tcPr>
          <w:p w14:paraId="4C32309A"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t>Rating</w:t>
            </w:r>
          </w:p>
        </w:tc>
        <w:tc>
          <w:tcPr>
            <w:tcW w:w="2160" w:type="dxa"/>
          </w:tcPr>
          <w:p w14:paraId="3C7F583D"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t>Potential Impact (Severity)</w:t>
            </w:r>
          </w:p>
        </w:tc>
        <w:tc>
          <w:tcPr>
            <w:tcW w:w="5688" w:type="dxa"/>
          </w:tcPr>
          <w:p w14:paraId="7C690342" w14:textId="77777777" w:rsidR="00F770CF" w:rsidRPr="00E84239" w:rsidRDefault="00F770CF" w:rsidP="00F770CF">
            <w:pPr>
              <w:jc w:val="both"/>
              <w:rPr>
                <w:rFonts w:asciiTheme="majorHAnsi" w:hAnsiTheme="majorHAnsi" w:cs="Arial"/>
              </w:rPr>
            </w:pPr>
          </w:p>
        </w:tc>
      </w:tr>
      <w:tr w:rsidR="00F770CF" w:rsidRPr="00E84239" w14:paraId="653045A5" w14:textId="77777777" w:rsidTr="004E02D0">
        <w:tc>
          <w:tcPr>
            <w:tcW w:w="1008" w:type="dxa"/>
          </w:tcPr>
          <w:p w14:paraId="4A8AE999" w14:textId="77777777" w:rsidR="00F770CF" w:rsidRPr="00E84239" w:rsidRDefault="00F770CF" w:rsidP="00F770CF">
            <w:pPr>
              <w:jc w:val="both"/>
              <w:rPr>
                <w:rFonts w:asciiTheme="majorHAnsi" w:hAnsiTheme="majorHAnsi" w:cs="Arial"/>
              </w:rPr>
            </w:pPr>
            <w:r w:rsidRPr="00E84239">
              <w:rPr>
                <w:rFonts w:asciiTheme="majorHAnsi" w:hAnsiTheme="majorHAnsi" w:cs="Arial"/>
              </w:rPr>
              <w:t>A</w:t>
            </w:r>
          </w:p>
        </w:tc>
        <w:tc>
          <w:tcPr>
            <w:tcW w:w="2160" w:type="dxa"/>
          </w:tcPr>
          <w:p w14:paraId="4E305D5C" w14:textId="77777777" w:rsidR="00F770CF" w:rsidRPr="00E84239" w:rsidRDefault="00F770CF" w:rsidP="00F770CF">
            <w:pPr>
              <w:jc w:val="both"/>
              <w:rPr>
                <w:rFonts w:asciiTheme="majorHAnsi" w:hAnsiTheme="majorHAnsi" w:cs="Arial"/>
              </w:rPr>
            </w:pPr>
            <w:r w:rsidRPr="00E84239">
              <w:rPr>
                <w:rFonts w:asciiTheme="majorHAnsi" w:hAnsiTheme="majorHAnsi" w:cs="Arial"/>
              </w:rPr>
              <w:t>Insignificant</w:t>
            </w:r>
          </w:p>
        </w:tc>
        <w:tc>
          <w:tcPr>
            <w:tcW w:w="5688" w:type="dxa"/>
          </w:tcPr>
          <w:p w14:paraId="307A76E7" w14:textId="77777777" w:rsidR="00F770CF" w:rsidRPr="00E84239" w:rsidRDefault="00F770CF" w:rsidP="00F770CF">
            <w:pPr>
              <w:jc w:val="both"/>
              <w:rPr>
                <w:rFonts w:asciiTheme="majorHAnsi" w:hAnsiTheme="majorHAnsi" w:cs="Arial"/>
              </w:rPr>
            </w:pPr>
            <w:r w:rsidRPr="00E84239">
              <w:rPr>
                <w:rFonts w:asciiTheme="majorHAnsi" w:hAnsiTheme="majorHAnsi" w:cs="Arial"/>
              </w:rPr>
              <w:t>No injuries</w:t>
            </w:r>
          </w:p>
        </w:tc>
      </w:tr>
      <w:tr w:rsidR="00F770CF" w:rsidRPr="00E84239" w14:paraId="67767FBF" w14:textId="77777777" w:rsidTr="004E02D0">
        <w:tc>
          <w:tcPr>
            <w:tcW w:w="1008" w:type="dxa"/>
          </w:tcPr>
          <w:p w14:paraId="07ECC0F5" w14:textId="77777777" w:rsidR="00F770CF" w:rsidRPr="00E84239" w:rsidRDefault="00F770CF" w:rsidP="00F770CF">
            <w:pPr>
              <w:jc w:val="both"/>
              <w:rPr>
                <w:rFonts w:asciiTheme="majorHAnsi" w:hAnsiTheme="majorHAnsi" w:cs="Arial"/>
              </w:rPr>
            </w:pPr>
            <w:r w:rsidRPr="00E84239">
              <w:rPr>
                <w:rFonts w:asciiTheme="majorHAnsi" w:hAnsiTheme="majorHAnsi" w:cs="Arial"/>
              </w:rPr>
              <w:t>B</w:t>
            </w:r>
          </w:p>
        </w:tc>
        <w:tc>
          <w:tcPr>
            <w:tcW w:w="2160" w:type="dxa"/>
          </w:tcPr>
          <w:p w14:paraId="20B32DB4" w14:textId="77777777" w:rsidR="00F770CF" w:rsidRPr="00E84239" w:rsidRDefault="00F770CF" w:rsidP="00F770CF">
            <w:pPr>
              <w:jc w:val="both"/>
              <w:rPr>
                <w:rFonts w:asciiTheme="majorHAnsi" w:hAnsiTheme="majorHAnsi" w:cs="Arial"/>
              </w:rPr>
            </w:pPr>
            <w:r w:rsidRPr="00E84239">
              <w:rPr>
                <w:rFonts w:asciiTheme="majorHAnsi" w:hAnsiTheme="majorHAnsi" w:cs="Arial"/>
              </w:rPr>
              <w:t>Minor</w:t>
            </w:r>
          </w:p>
        </w:tc>
        <w:tc>
          <w:tcPr>
            <w:tcW w:w="5688" w:type="dxa"/>
          </w:tcPr>
          <w:p w14:paraId="14ED1CCC" w14:textId="77777777" w:rsidR="00F770CF" w:rsidRPr="00E84239" w:rsidRDefault="00F770CF" w:rsidP="00F770CF">
            <w:pPr>
              <w:jc w:val="both"/>
              <w:rPr>
                <w:rFonts w:asciiTheme="majorHAnsi" w:hAnsiTheme="majorHAnsi" w:cs="Arial"/>
              </w:rPr>
            </w:pPr>
            <w:r w:rsidRPr="00E84239">
              <w:rPr>
                <w:rFonts w:asciiTheme="majorHAnsi" w:hAnsiTheme="majorHAnsi" w:cs="Arial"/>
              </w:rPr>
              <w:t>First aid treatment, on-site. Can be dealt with on-site</w:t>
            </w:r>
          </w:p>
        </w:tc>
      </w:tr>
      <w:tr w:rsidR="00F770CF" w:rsidRPr="00E84239" w14:paraId="323964E6" w14:textId="77777777" w:rsidTr="004E02D0">
        <w:tc>
          <w:tcPr>
            <w:tcW w:w="1008" w:type="dxa"/>
          </w:tcPr>
          <w:p w14:paraId="480FA0B9" w14:textId="77777777" w:rsidR="00F770CF" w:rsidRPr="00E84239" w:rsidRDefault="00F770CF" w:rsidP="00F770CF">
            <w:pPr>
              <w:jc w:val="both"/>
              <w:rPr>
                <w:rFonts w:asciiTheme="majorHAnsi" w:hAnsiTheme="majorHAnsi" w:cs="Arial"/>
              </w:rPr>
            </w:pPr>
            <w:r w:rsidRPr="00E84239">
              <w:rPr>
                <w:rFonts w:asciiTheme="majorHAnsi" w:hAnsiTheme="majorHAnsi" w:cs="Arial"/>
              </w:rPr>
              <w:t>C</w:t>
            </w:r>
          </w:p>
        </w:tc>
        <w:tc>
          <w:tcPr>
            <w:tcW w:w="2160" w:type="dxa"/>
          </w:tcPr>
          <w:p w14:paraId="1A95A6FC" w14:textId="77777777" w:rsidR="00F770CF" w:rsidRPr="00E84239" w:rsidRDefault="00F770CF" w:rsidP="00F770CF">
            <w:pPr>
              <w:jc w:val="both"/>
              <w:rPr>
                <w:rFonts w:asciiTheme="majorHAnsi" w:hAnsiTheme="majorHAnsi" w:cs="Arial"/>
              </w:rPr>
            </w:pPr>
            <w:r w:rsidRPr="00E84239">
              <w:rPr>
                <w:rFonts w:asciiTheme="majorHAnsi" w:hAnsiTheme="majorHAnsi" w:cs="Arial"/>
              </w:rPr>
              <w:t>Moderate</w:t>
            </w:r>
          </w:p>
        </w:tc>
        <w:tc>
          <w:tcPr>
            <w:tcW w:w="5688" w:type="dxa"/>
          </w:tcPr>
          <w:p w14:paraId="7A33D9D9" w14:textId="77777777" w:rsidR="00F770CF" w:rsidRPr="00E84239" w:rsidRDefault="00F770CF" w:rsidP="00F770CF">
            <w:pPr>
              <w:jc w:val="both"/>
              <w:rPr>
                <w:rFonts w:asciiTheme="majorHAnsi" w:hAnsiTheme="majorHAnsi" w:cs="Arial"/>
              </w:rPr>
            </w:pPr>
            <w:r w:rsidRPr="00E84239">
              <w:rPr>
                <w:rFonts w:asciiTheme="majorHAnsi" w:hAnsiTheme="majorHAnsi" w:cs="Arial"/>
              </w:rPr>
              <w:t xml:space="preserve">Medical treatment required. Event needs to be altered. </w:t>
            </w:r>
          </w:p>
        </w:tc>
      </w:tr>
      <w:tr w:rsidR="00F770CF" w:rsidRPr="00E84239" w14:paraId="131A6BA1" w14:textId="77777777" w:rsidTr="004E02D0">
        <w:tc>
          <w:tcPr>
            <w:tcW w:w="1008" w:type="dxa"/>
          </w:tcPr>
          <w:p w14:paraId="5EE0AA30" w14:textId="77777777" w:rsidR="00F770CF" w:rsidRPr="00E84239" w:rsidRDefault="00F770CF" w:rsidP="00F770CF">
            <w:pPr>
              <w:jc w:val="both"/>
              <w:rPr>
                <w:rFonts w:asciiTheme="majorHAnsi" w:hAnsiTheme="majorHAnsi" w:cs="Arial"/>
              </w:rPr>
            </w:pPr>
            <w:r w:rsidRPr="00E84239">
              <w:rPr>
                <w:rFonts w:asciiTheme="majorHAnsi" w:hAnsiTheme="majorHAnsi" w:cs="Arial"/>
              </w:rPr>
              <w:t>D</w:t>
            </w:r>
          </w:p>
        </w:tc>
        <w:tc>
          <w:tcPr>
            <w:tcW w:w="2160" w:type="dxa"/>
          </w:tcPr>
          <w:p w14:paraId="6BEDDD16" w14:textId="77777777" w:rsidR="00F770CF" w:rsidRPr="00E84239" w:rsidRDefault="00F770CF" w:rsidP="00F770CF">
            <w:pPr>
              <w:jc w:val="both"/>
              <w:rPr>
                <w:rFonts w:asciiTheme="majorHAnsi" w:hAnsiTheme="majorHAnsi" w:cs="Arial"/>
              </w:rPr>
            </w:pPr>
            <w:r>
              <w:rPr>
                <w:rFonts w:asciiTheme="majorHAnsi" w:hAnsiTheme="majorHAnsi" w:cs="Arial"/>
              </w:rPr>
              <w:t>Serious</w:t>
            </w:r>
          </w:p>
        </w:tc>
        <w:tc>
          <w:tcPr>
            <w:tcW w:w="5688" w:type="dxa"/>
          </w:tcPr>
          <w:p w14:paraId="1F47732E" w14:textId="77777777" w:rsidR="00F770CF" w:rsidRPr="00E84239" w:rsidRDefault="00F770CF" w:rsidP="00F770CF">
            <w:pPr>
              <w:jc w:val="both"/>
              <w:rPr>
                <w:rFonts w:asciiTheme="majorHAnsi" w:hAnsiTheme="majorHAnsi" w:cs="Arial"/>
              </w:rPr>
            </w:pPr>
            <w:r w:rsidRPr="00E84239">
              <w:rPr>
                <w:rFonts w:asciiTheme="majorHAnsi" w:hAnsiTheme="majorHAnsi" w:cs="Arial"/>
              </w:rPr>
              <w:t>May result in extensive injuries, major financial loss or cancellation of event</w:t>
            </w:r>
          </w:p>
        </w:tc>
      </w:tr>
      <w:tr w:rsidR="00F770CF" w:rsidRPr="00E84239" w14:paraId="1F76DC03" w14:textId="77777777" w:rsidTr="004E02D0">
        <w:tc>
          <w:tcPr>
            <w:tcW w:w="1008" w:type="dxa"/>
          </w:tcPr>
          <w:p w14:paraId="779FB0A3" w14:textId="77777777" w:rsidR="00F770CF" w:rsidRPr="00E84239" w:rsidRDefault="00F770CF" w:rsidP="00F770CF">
            <w:pPr>
              <w:jc w:val="both"/>
              <w:rPr>
                <w:rFonts w:asciiTheme="majorHAnsi" w:hAnsiTheme="majorHAnsi" w:cs="Arial"/>
              </w:rPr>
            </w:pPr>
            <w:r w:rsidRPr="00E84239">
              <w:rPr>
                <w:rFonts w:asciiTheme="majorHAnsi" w:hAnsiTheme="majorHAnsi" w:cs="Arial"/>
              </w:rPr>
              <w:t>E</w:t>
            </w:r>
          </w:p>
        </w:tc>
        <w:tc>
          <w:tcPr>
            <w:tcW w:w="2160" w:type="dxa"/>
          </w:tcPr>
          <w:p w14:paraId="44486369" w14:textId="77777777" w:rsidR="00F770CF" w:rsidRPr="00E84239" w:rsidRDefault="00F770CF" w:rsidP="00F770CF">
            <w:pPr>
              <w:jc w:val="both"/>
              <w:rPr>
                <w:rFonts w:asciiTheme="majorHAnsi" w:hAnsiTheme="majorHAnsi" w:cs="Arial"/>
              </w:rPr>
            </w:pPr>
            <w:r>
              <w:rPr>
                <w:rFonts w:asciiTheme="majorHAnsi" w:hAnsiTheme="majorHAnsi" w:cs="Arial"/>
              </w:rPr>
              <w:t>Major</w:t>
            </w:r>
          </w:p>
        </w:tc>
        <w:tc>
          <w:tcPr>
            <w:tcW w:w="5688" w:type="dxa"/>
          </w:tcPr>
          <w:p w14:paraId="281A9946" w14:textId="77777777" w:rsidR="00F770CF" w:rsidRPr="00E84239" w:rsidRDefault="00F770CF" w:rsidP="00F770CF">
            <w:pPr>
              <w:jc w:val="both"/>
              <w:rPr>
                <w:rFonts w:asciiTheme="majorHAnsi" w:hAnsiTheme="majorHAnsi" w:cs="Arial"/>
              </w:rPr>
            </w:pPr>
            <w:r w:rsidRPr="00E84239">
              <w:rPr>
                <w:rFonts w:asciiTheme="majorHAnsi" w:hAnsiTheme="majorHAnsi" w:cs="Arial"/>
              </w:rPr>
              <w:t>May result in death</w:t>
            </w:r>
          </w:p>
        </w:tc>
      </w:tr>
    </w:tbl>
    <w:p w14:paraId="2DE320CE"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t>Rate the potential impact on your table</w:t>
      </w:r>
    </w:p>
    <w:p w14:paraId="7D6E3DC6" w14:textId="77777777" w:rsidR="00F770CF" w:rsidRDefault="00F770CF" w:rsidP="00F770CF">
      <w:pPr>
        <w:jc w:val="both"/>
        <w:rPr>
          <w:rFonts w:asciiTheme="majorHAnsi" w:hAnsiTheme="majorHAnsi" w:cs="Arial"/>
          <w:u w:val="single"/>
        </w:rPr>
      </w:pPr>
    </w:p>
    <w:p w14:paraId="0944C4F3" w14:textId="77777777" w:rsidR="00F770CF" w:rsidRPr="00E84239" w:rsidRDefault="00F770CF" w:rsidP="00F770CF">
      <w:pPr>
        <w:jc w:val="both"/>
        <w:rPr>
          <w:rFonts w:asciiTheme="majorHAnsi" w:hAnsiTheme="majorHAnsi" w:cs="Arial"/>
          <w:b/>
          <w:u w:val="single"/>
        </w:rPr>
      </w:pPr>
      <w:r w:rsidRPr="00E84239">
        <w:rPr>
          <w:rFonts w:asciiTheme="majorHAnsi" w:hAnsiTheme="majorHAnsi" w:cs="Arial"/>
          <w:b/>
          <w:u w:val="single"/>
        </w:rPr>
        <w:t>Risk priority matrix</w:t>
      </w:r>
    </w:p>
    <w:p w14:paraId="2E446709" w14:textId="77777777" w:rsidR="00F770CF" w:rsidRPr="00E84239" w:rsidRDefault="00F770CF" w:rsidP="00F770CF">
      <w:pPr>
        <w:jc w:val="both"/>
        <w:rPr>
          <w:rFonts w:asciiTheme="majorHAnsi" w:hAnsiTheme="majorHAnsi" w:cs="Arial"/>
        </w:rPr>
      </w:pPr>
      <w:r w:rsidRPr="00E84239">
        <w:rPr>
          <w:rFonts w:asciiTheme="majorHAnsi" w:hAnsiTheme="majorHAnsi" w:cs="Arial"/>
        </w:rPr>
        <w:t>Use the matrix to identify the priorities of addressing the risks</w:t>
      </w:r>
    </w:p>
    <w:tbl>
      <w:tblPr>
        <w:tblStyle w:val="TableGrid"/>
        <w:tblW w:w="0" w:type="auto"/>
        <w:tblLook w:val="01E0" w:firstRow="1" w:lastRow="1" w:firstColumn="1" w:lastColumn="1" w:noHBand="0" w:noVBand="0"/>
      </w:tblPr>
      <w:tblGrid>
        <w:gridCol w:w="1476"/>
        <w:gridCol w:w="1476"/>
        <w:gridCol w:w="1476"/>
        <w:gridCol w:w="1476"/>
        <w:gridCol w:w="1476"/>
        <w:gridCol w:w="1476"/>
      </w:tblGrid>
      <w:tr w:rsidR="00F770CF" w:rsidRPr="00E84239" w14:paraId="49A94766" w14:textId="77777777" w:rsidTr="004E02D0">
        <w:tc>
          <w:tcPr>
            <w:tcW w:w="1476" w:type="dxa"/>
          </w:tcPr>
          <w:p w14:paraId="1131860F" w14:textId="77777777" w:rsidR="00F770CF" w:rsidRPr="00E84239" w:rsidRDefault="00F770CF" w:rsidP="00F770CF">
            <w:pPr>
              <w:jc w:val="both"/>
              <w:rPr>
                <w:rFonts w:asciiTheme="majorHAnsi" w:hAnsiTheme="majorHAnsi" w:cs="Arial"/>
              </w:rPr>
            </w:pPr>
          </w:p>
        </w:tc>
        <w:tc>
          <w:tcPr>
            <w:tcW w:w="1476" w:type="dxa"/>
          </w:tcPr>
          <w:p w14:paraId="33F0B35C" w14:textId="77777777" w:rsidR="00F770CF" w:rsidRPr="00E84239" w:rsidRDefault="00F770CF" w:rsidP="00F770CF">
            <w:pPr>
              <w:jc w:val="both"/>
              <w:rPr>
                <w:rFonts w:asciiTheme="majorHAnsi" w:hAnsiTheme="majorHAnsi" w:cs="Arial"/>
              </w:rPr>
            </w:pPr>
            <w:r w:rsidRPr="00E84239">
              <w:rPr>
                <w:rFonts w:asciiTheme="majorHAnsi" w:hAnsiTheme="majorHAnsi" w:cs="Arial"/>
              </w:rPr>
              <w:t>A</w:t>
            </w:r>
          </w:p>
        </w:tc>
        <w:tc>
          <w:tcPr>
            <w:tcW w:w="1476" w:type="dxa"/>
          </w:tcPr>
          <w:p w14:paraId="341D95F5" w14:textId="77777777" w:rsidR="00F770CF" w:rsidRPr="00E84239" w:rsidRDefault="00F770CF" w:rsidP="00F770CF">
            <w:pPr>
              <w:jc w:val="both"/>
              <w:rPr>
                <w:rFonts w:asciiTheme="majorHAnsi" w:hAnsiTheme="majorHAnsi" w:cs="Arial"/>
              </w:rPr>
            </w:pPr>
            <w:r w:rsidRPr="00E84239">
              <w:rPr>
                <w:rFonts w:asciiTheme="majorHAnsi" w:hAnsiTheme="majorHAnsi" w:cs="Arial"/>
              </w:rPr>
              <w:t>B</w:t>
            </w:r>
          </w:p>
        </w:tc>
        <w:tc>
          <w:tcPr>
            <w:tcW w:w="1476" w:type="dxa"/>
          </w:tcPr>
          <w:p w14:paraId="6E0EA10E" w14:textId="77777777" w:rsidR="00F770CF" w:rsidRPr="00E84239" w:rsidRDefault="00F770CF" w:rsidP="00F770CF">
            <w:pPr>
              <w:jc w:val="both"/>
              <w:rPr>
                <w:rFonts w:asciiTheme="majorHAnsi" w:hAnsiTheme="majorHAnsi" w:cs="Arial"/>
              </w:rPr>
            </w:pPr>
            <w:r w:rsidRPr="00E84239">
              <w:rPr>
                <w:rFonts w:asciiTheme="majorHAnsi" w:hAnsiTheme="majorHAnsi" w:cs="Arial"/>
              </w:rPr>
              <w:t>C</w:t>
            </w:r>
          </w:p>
        </w:tc>
        <w:tc>
          <w:tcPr>
            <w:tcW w:w="1476" w:type="dxa"/>
          </w:tcPr>
          <w:p w14:paraId="42459A1C" w14:textId="77777777" w:rsidR="00F770CF" w:rsidRPr="00E84239" w:rsidRDefault="00F770CF" w:rsidP="00F770CF">
            <w:pPr>
              <w:jc w:val="both"/>
              <w:rPr>
                <w:rFonts w:asciiTheme="majorHAnsi" w:hAnsiTheme="majorHAnsi" w:cs="Arial"/>
              </w:rPr>
            </w:pPr>
            <w:r w:rsidRPr="00E84239">
              <w:rPr>
                <w:rFonts w:asciiTheme="majorHAnsi" w:hAnsiTheme="majorHAnsi" w:cs="Arial"/>
              </w:rPr>
              <w:t>D</w:t>
            </w:r>
          </w:p>
        </w:tc>
        <w:tc>
          <w:tcPr>
            <w:tcW w:w="1476" w:type="dxa"/>
          </w:tcPr>
          <w:p w14:paraId="0335FFF7" w14:textId="77777777" w:rsidR="00F770CF" w:rsidRPr="00E84239" w:rsidRDefault="00F770CF" w:rsidP="00F770CF">
            <w:pPr>
              <w:jc w:val="both"/>
              <w:rPr>
                <w:rFonts w:asciiTheme="majorHAnsi" w:hAnsiTheme="majorHAnsi" w:cs="Arial"/>
              </w:rPr>
            </w:pPr>
            <w:r w:rsidRPr="00E84239">
              <w:rPr>
                <w:rFonts w:asciiTheme="majorHAnsi" w:hAnsiTheme="majorHAnsi" w:cs="Arial"/>
              </w:rPr>
              <w:t>E</w:t>
            </w:r>
          </w:p>
        </w:tc>
      </w:tr>
      <w:tr w:rsidR="00F770CF" w:rsidRPr="00E84239" w14:paraId="035BC6E8" w14:textId="77777777" w:rsidTr="004E02D0">
        <w:tc>
          <w:tcPr>
            <w:tcW w:w="1476" w:type="dxa"/>
          </w:tcPr>
          <w:p w14:paraId="7E24F563" w14:textId="77777777" w:rsidR="00F770CF" w:rsidRPr="00E84239" w:rsidRDefault="00F770CF" w:rsidP="00F770CF">
            <w:pPr>
              <w:jc w:val="both"/>
              <w:rPr>
                <w:rFonts w:asciiTheme="majorHAnsi" w:hAnsiTheme="majorHAnsi" w:cs="Arial"/>
              </w:rPr>
            </w:pPr>
            <w:r w:rsidRPr="00E84239">
              <w:rPr>
                <w:rFonts w:asciiTheme="majorHAnsi" w:hAnsiTheme="majorHAnsi" w:cs="Arial"/>
              </w:rPr>
              <w:t>A</w:t>
            </w:r>
          </w:p>
        </w:tc>
        <w:tc>
          <w:tcPr>
            <w:tcW w:w="1476" w:type="dxa"/>
          </w:tcPr>
          <w:p w14:paraId="6AE6C5EE" w14:textId="6C9B2334" w:rsidR="00F770CF" w:rsidRPr="00E84239" w:rsidRDefault="00F770CF" w:rsidP="00F770CF">
            <w:pPr>
              <w:jc w:val="both"/>
              <w:rPr>
                <w:rFonts w:asciiTheme="majorHAnsi" w:hAnsiTheme="majorHAnsi" w:cs="Arial"/>
              </w:rPr>
            </w:pPr>
            <w:r>
              <w:rPr>
                <w:rFonts w:asciiTheme="majorHAnsi" w:hAnsiTheme="majorHAnsi" w:cs="Arial"/>
              </w:rPr>
              <w:t>1</w:t>
            </w:r>
            <w:r>
              <w:rPr>
                <w:rFonts w:asciiTheme="majorHAnsi" w:hAnsiTheme="majorHAnsi" w:cs="Arial"/>
              </w:rPr>
              <w:t xml:space="preserve"> (Minimal</w:t>
            </w:r>
            <w:r w:rsidRPr="00E84239">
              <w:rPr>
                <w:rFonts w:asciiTheme="majorHAnsi" w:hAnsiTheme="majorHAnsi" w:cs="Arial"/>
              </w:rPr>
              <w:t>)</w:t>
            </w:r>
          </w:p>
        </w:tc>
        <w:tc>
          <w:tcPr>
            <w:tcW w:w="1476" w:type="dxa"/>
          </w:tcPr>
          <w:p w14:paraId="32443C1D" w14:textId="03CA8026" w:rsidR="00F770CF" w:rsidRPr="00E84239" w:rsidRDefault="00F770CF" w:rsidP="00F770CF">
            <w:pPr>
              <w:jc w:val="both"/>
              <w:rPr>
                <w:rFonts w:asciiTheme="majorHAnsi" w:hAnsiTheme="majorHAnsi" w:cs="Arial"/>
              </w:rPr>
            </w:pPr>
            <w:r>
              <w:rPr>
                <w:rFonts w:asciiTheme="majorHAnsi" w:hAnsiTheme="majorHAnsi" w:cs="Arial"/>
              </w:rPr>
              <w:t>1</w:t>
            </w:r>
            <w:r w:rsidRPr="00E84239">
              <w:rPr>
                <w:rFonts w:asciiTheme="majorHAnsi" w:hAnsiTheme="majorHAnsi" w:cs="Arial"/>
              </w:rPr>
              <w:t xml:space="preserve"> </w:t>
            </w:r>
            <w:r>
              <w:rPr>
                <w:rFonts w:asciiTheme="majorHAnsi" w:hAnsiTheme="majorHAnsi" w:cs="Arial"/>
              </w:rPr>
              <w:t>(Minimal)</w:t>
            </w:r>
          </w:p>
        </w:tc>
        <w:tc>
          <w:tcPr>
            <w:tcW w:w="1476" w:type="dxa"/>
          </w:tcPr>
          <w:p w14:paraId="7EC2F9BA" w14:textId="4A2E3CB0" w:rsidR="00F770CF" w:rsidRPr="00E84239" w:rsidRDefault="00F770CF" w:rsidP="00F770CF">
            <w:pPr>
              <w:jc w:val="both"/>
              <w:rPr>
                <w:rFonts w:asciiTheme="majorHAnsi" w:hAnsiTheme="majorHAnsi" w:cs="Arial"/>
              </w:rPr>
            </w:pPr>
            <w:r>
              <w:rPr>
                <w:rFonts w:asciiTheme="majorHAnsi" w:hAnsiTheme="majorHAnsi" w:cs="Arial"/>
              </w:rPr>
              <w:t>2</w:t>
            </w:r>
            <w:r w:rsidRPr="00E84239">
              <w:rPr>
                <w:rFonts w:asciiTheme="majorHAnsi" w:hAnsiTheme="majorHAnsi" w:cs="Arial"/>
              </w:rPr>
              <w:t xml:space="preserve"> (Minor)</w:t>
            </w:r>
          </w:p>
        </w:tc>
        <w:tc>
          <w:tcPr>
            <w:tcW w:w="1476" w:type="dxa"/>
          </w:tcPr>
          <w:p w14:paraId="18F34291" w14:textId="6DA7C9EA" w:rsidR="00F770CF" w:rsidRPr="00E84239" w:rsidRDefault="00F770CF" w:rsidP="00F770CF">
            <w:pPr>
              <w:jc w:val="both"/>
              <w:rPr>
                <w:rFonts w:asciiTheme="majorHAnsi" w:hAnsiTheme="majorHAnsi" w:cs="Arial"/>
              </w:rPr>
            </w:pPr>
            <w:r>
              <w:rPr>
                <w:rFonts w:asciiTheme="majorHAnsi" w:hAnsiTheme="majorHAnsi" w:cs="Arial"/>
              </w:rPr>
              <w:t>2</w:t>
            </w:r>
            <w:r w:rsidRPr="00E84239">
              <w:rPr>
                <w:rFonts w:asciiTheme="majorHAnsi" w:hAnsiTheme="majorHAnsi" w:cs="Arial"/>
              </w:rPr>
              <w:t xml:space="preserve"> (Minor)</w:t>
            </w:r>
          </w:p>
        </w:tc>
        <w:tc>
          <w:tcPr>
            <w:tcW w:w="1476" w:type="dxa"/>
          </w:tcPr>
          <w:p w14:paraId="474D8107" w14:textId="77777777" w:rsidR="00F770CF" w:rsidRPr="00E84239" w:rsidRDefault="00F770CF" w:rsidP="00F770CF">
            <w:pPr>
              <w:jc w:val="both"/>
              <w:rPr>
                <w:rFonts w:asciiTheme="majorHAnsi" w:hAnsiTheme="majorHAnsi" w:cs="Arial"/>
              </w:rPr>
            </w:pPr>
            <w:r w:rsidRPr="00E84239">
              <w:rPr>
                <w:rFonts w:asciiTheme="majorHAnsi" w:hAnsiTheme="majorHAnsi" w:cs="Arial"/>
              </w:rPr>
              <w:t>3 (Medium)</w:t>
            </w:r>
          </w:p>
        </w:tc>
      </w:tr>
      <w:tr w:rsidR="00F770CF" w:rsidRPr="00E84239" w14:paraId="1CA331D5" w14:textId="77777777" w:rsidTr="004E02D0">
        <w:tc>
          <w:tcPr>
            <w:tcW w:w="1476" w:type="dxa"/>
          </w:tcPr>
          <w:p w14:paraId="72EA7231" w14:textId="77777777" w:rsidR="00F770CF" w:rsidRPr="00E84239" w:rsidRDefault="00F770CF" w:rsidP="00F770CF">
            <w:pPr>
              <w:jc w:val="both"/>
              <w:rPr>
                <w:rFonts w:asciiTheme="majorHAnsi" w:hAnsiTheme="majorHAnsi" w:cs="Arial"/>
              </w:rPr>
            </w:pPr>
            <w:r w:rsidRPr="00E84239">
              <w:rPr>
                <w:rFonts w:asciiTheme="majorHAnsi" w:hAnsiTheme="majorHAnsi" w:cs="Arial"/>
              </w:rPr>
              <w:t>B</w:t>
            </w:r>
          </w:p>
        </w:tc>
        <w:tc>
          <w:tcPr>
            <w:tcW w:w="1476" w:type="dxa"/>
          </w:tcPr>
          <w:p w14:paraId="272BBFAF" w14:textId="72856E8D" w:rsidR="00F770CF" w:rsidRPr="00E84239" w:rsidRDefault="00F770CF" w:rsidP="00F770CF">
            <w:pPr>
              <w:jc w:val="both"/>
              <w:rPr>
                <w:rFonts w:asciiTheme="majorHAnsi" w:hAnsiTheme="majorHAnsi" w:cs="Arial"/>
              </w:rPr>
            </w:pPr>
            <w:r>
              <w:rPr>
                <w:rFonts w:asciiTheme="majorHAnsi" w:hAnsiTheme="majorHAnsi" w:cs="Arial"/>
              </w:rPr>
              <w:t>1</w:t>
            </w:r>
            <w:r w:rsidRPr="00E84239">
              <w:rPr>
                <w:rFonts w:asciiTheme="majorHAnsi" w:hAnsiTheme="majorHAnsi" w:cs="Arial"/>
              </w:rPr>
              <w:t xml:space="preserve"> (</w:t>
            </w:r>
            <w:r>
              <w:rPr>
                <w:rFonts w:asciiTheme="majorHAnsi" w:hAnsiTheme="majorHAnsi" w:cs="Arial"/>
              </w:rPr>
              <w:t>Minimal</w:t>
            </w:r>
            <w:r w:rsidRPr="00E84239">
              <w:rPr>
                <w:rFonts w:asciiTheme="majorHAnsi" w:hAnsiTheme="majorHAnsi" w:cs="Arial"/>
              </w:rPr>
              <w:t>)</w:t>
            </w:r>
          </w:p>
        </w:tc>
        <w:tc>
          <w:tcPr>
            <w:tcW w:w="1476" w:type="dxa"/>
          </w:tcPr>
          <w:p w14:paraId="5465560B" w14:textId="6522B31C" w:rsidR="00F770CF" w:rsidRPr="00E84239" w:rsidRDefault="00F770CF" w:rsidP="00F770CF">
            <w:pPr>
              <w:jc w:val="both"/>
              <w:rPr>
                <w:rFonts w:asciiTheme="majorHAnsi" w:hAnsiTheme="majorHAnsi" w:cs="Arial"/>
              </w:rPr>
            </w:pPr>
            <w:r>
              <w:rPr>
                <w:rFonts w:asciiTheme="majorHAnsi" w:hAnsiTheme="majorHAnsi" w:cs="Arial"/>
              </w:rPr>
              <w:t>2</w:t>
            </w:r>
            <w:r w:rsidRPr="00E84239">
              <w:rPr>
                <w:rFonts w:asciiTheme="majorHAnsi" w:hAnsiTheme="majorHAnsi" w:cs="Arial"/>
              </w:rPr>
              <w:t xml:space="preserve"> (Minor)</w:t>
            </w:r>
          </w:p>
        </w:tc>
        <w:tc>
          <w:tcPr>
            <w:tcW w:w="1476" w:type="dxa"/>
          </w:tcPr>
          <w:p w14:paraId="4EA2CA0C" w14:textId="0CDEFB15" w:rsidR="00F770CF" w:rsidRPr="00E84239" w:rsidRDefault="00F770CF" w:rsidP="00F770CF">
            <w:pPr>
              <w:jc w:val="both"/>
              <w:rPr>
                <w:rFonts w:asciiTheme="majorHAnsi" w:hAnsiTheme="majorHAnsi" w:cs="Arial"/>
              </w:rPr>
            </w:pPr>
            <w:r>
              <w:rPr>
                <w:rFonts w:asciiTheme="majorHAnsi" w:hAnsiTheme="majorHAnsi" w:cs="Arial"/>
              </w:rPr>
              <w:t>2</w:t>
            </w:r>
            <w:r w:rsidRPr="00E84239">
              <w:rPr>
                <w:rFonts w:asciiTheme="majorHAnsi" w:hAnsiTheme="majorHAnsi" w:cs="Arial"/>
              </w:rPr>
              <w:t xml:space="preserve"> (Minor)</w:t>
            </w:r>
          </w:p>
        </w:tc>
        <w:tc>
          <w:tcPr>
            <w:tcW w:w="1476" w:type="dxa"/>
          </w:tcPr>
          <w:p w14:paraId="562E1755" w14:textId="77777777" w:rsidR="00F770CF" w:rsidRPr="00E84239" w:rsidRDefault="00F770CF" w:rsidP="00F770CF">
            <w:pPr>
              <w:jc w:val="both"/>
              <w:rPr>
                <w:rFonts w:asciiTheme="majorHAnsi" w:hAnsiTheme="majorHAnsi" w:cs="Arial"/>
              </w:rPr>
            </w:pPr>
            <w:r w:rsidRPr="00E84239">
              <w:rPr>
                <w:rFonts w:asciiTheme="majorHAnsi" w:hAnsiTheme="majorHAnsi" w:cs="Arial"/>
              </w:rPr>
              <w:t>3 (Medium)</w:t>
            </w:r>
          </w:p>
        </w:tc>
        <w:tc>
          <w:tcPr>
            <w:tcW w:w="1476" w:type="dxa"/>
          </w:tcPr>
          <w:p w14:paraId="41420413" w14:textId="5D36297B" w:rsidR="00F770CF" w:rsidRPr="00E84239" w:rsidRDefault="00F770CF" w:rsidP="00F770CF">
            <w:pPr>
              <w:jc w:val="both"/>
              <w:rPr>
                <w:rFonts w:asciiTheme="majorHAnsi" w:hAnsiTheme="majorHAnsi" w:cs="Arial"/>
              </w:rPr>
            </w:pPr>
            <w:r>
              <w:rPr>
                <w:rFonts w:asciiTheme="majorHAnsi" w:hAnsiTheme="majorHAnsi" w:cs="Arial"/>
              </w:rPr>
              <w:t>4</w:t>
            </w:r>
            <w:r w:rsidRPr="00E84239">
              <w:rPr>
                <w:rFonts w:asciiTheme="majorHAnsi" w:hAnsiTheme="majorHAnsi" w:cs="Arial"/>
              </w:rPr>
              <w:t xml:space="preserve"> (Major)</w:t>
            </w:r>
          </w:p>
        </w:tc>
      </w:tr>
      <w:tr w:rsidR="00F770CF" w:rsidRPr="00E84239" w14:paraId="3E570C9D" w14:textId="77777777" w:rsidTr="004E02D0">
        <w:tc>
          <w:tcPr>
            <w:tcW w:w="1476" w:type="dxa"/>
          </w:tcPr>
          <w:p w14:paraId="3BBB858E" w14:textId="77777777" w:rsidR="00F770CF" w:rsidRPr="00E84239" w:rsidRDefault="00F770CF" w:rsidP="00F770CF">
            <w:pPr>
              <w:jc w:val="both"/>
              <w:rPr>
                <w:rFonts w:asciiTheme="majorHAnsi" w:hAnsiTheme="majorHAnsi" w:cs="Arial"/>
              </w:rPr>
            </w:pPr>
            <w:r w:rsidRPr="00E84239">
              <w:rPr>
                <w:rFonts w:asciiTheme="majorHAnsi" w:hAnsiTheme="majorHAnsi" w:cs="Arial"/>
              </w:rPr>
              <w:t>C</w:t>
            </w:r>
          </w:p>
        </w:tc>
        <w:tc>
          <w:tcPr>
            <w:tcW w:w="1476" w:type="dxa"/>
          </w:tcPr>
          <w:p w14:paraId="23FF75E0" w14:textId="252079E4" w:rsidR="00F770CF" w:rsidRPr="00E84239" w:rsidRDefault="00F770CF" w:rsidP="00F770CF">
            <w:pPr>
              <w:jc w:val="both"/>
              <w:rPr>
                <w:rFonts w:asciiTheme="majorHAnsi" w:hAnsiTheme="majorHAnsi" w:cs="Arial"/>
              </w:rPr>
            </w:pPr>
            <w:r>
              <w:rPr>
                <w:rFonts w:asciiTheme="majorHAnsi" w:hAnsiTheme="majorHAnsi" w:cs="Arial"/>
              </w:rPr>
              <w:t>2</w:t>
            </w:r>
            <w:r w:rsidRPr="00E84239">
              <w:rPr>
                <w:rFonts w:asciiTheme="majorHAnsi" w:hAnsiTheme="majorHAnsi" w:cs="Arial"/>
              </w:rPr>
              <w:t xml:space="preserve"> (Minor)</w:t>
            </w:r>
          </w:p>
        </w:tc>
        <w:tc>
          <w:tcPr>
            <w:tcW w:w="1476" w:type="dxa"/>
          </w:tcPr>
          <w:p w14:paraId="1A59CB53" w14:textId="5BB85187" w:rsidR="00F770CF" w:rsidRPr="00E84239" w:rsidRDefault="00F770CF" w:rsidP="00F770CF">
            <w:pPr>
              <w:jc w:val="both"/>
              <w:rPr>
                <w:rFonts w:asciiTheme="majorHAnsi" w:hAnsiTheme="majorHAnsi" w:cs="Arial"/>
              </w:rPr>
            </w:pPr>
            <w:r>
              <w:rPr>
                <w:rFonts w:asciiTheme="majorHAnsi" w:hAnsiTheme="majorHAnsi" w:cs="Arial"/>
              </w:rPr>
              <w:t>2</w:t>
            </w:r>
            <w:r w:rsidRPr="00E84239">
              <w:rPr>
                <w:rFonts w:asciiTheme="majorHAnsi" w:hAnsiTheme="majorHAnsi" w:cs="Arial"/>
              </w:rPr>
              <w:t xml:space="preserve"> (Minor)</w:t>
            </w:r>
          </w:p>
        </w:tc>
        <w:tc>
          <w:tcPr>
            <w:tcW w:w="1476" w:type="dxa"/>
          </w:tcPr>
          <w:p w14:paraId="01D9E46E" w14:textId="77777777" w:rsidR="00F770CF" w:rsidRPr="00E84239" w:rsidRDefault="00F770CF" w:rsidP="00F770CF">
            <w:pPr>
              <w:jc w:val="both"/>
              <w:rPr>
                <w:rFonts w:asciiTheme="majorHAnsi" w:hAnsiTheme="majorHAnsi" w:cs="Arial"/>
              </w:rPr>
            </w:pPr>
            <w:r w:rsidRPr="00E84239">
              <w:rPr>
                <w:rFonts w:asciiTheme="majorHAnsi" w:hAnsiTheme="majorHAnsi" w:cs="Arial"/>
              </w:rPr>
              <w:t>3 (Medium)</w:t>
            </w:r>
          </w:p>
        </w:tc>
        <w:tc>
          <w:tcPr>
            <w:tcW w:w="1476" w:type="dxa"/>
          </w:tcPr>
          <w:p w14:paraId="1F1D090F" w14:textId="42ADE863" w:rsidR="00F770CF" w:rsidRPr="00E84239" w:rsidRDefault="00F770CF" w:rsidP="00F770CF">
            <w:pPr>
              <w:jc w:val="both"/>
              <w:rPr>
                <w:rFonts w:asciiTheme="majorHAnsi" w:hAnsiTheme="majorHAnsi" w:cs="Arial"/>
              </w:rPr>
            </w:pPr>
            <w:r>
              <w:rPr>
                <w:rFonts w:asciiTheme="majorHAnsi" w:hAnsiTheme="majorHAnsi" w:cs="Arial"/>
              </w:rPr>
              <w:t xml:space="preserve"> 4 </w:t>
            </w:r>
            <w:r w:rsidRPr="00E84239">
              <w:rPr>
                <w:rFonts w:asciiTheme="majorHAnsi" w:hAnsiTheme="majorHAnsi" w:cs="Arial"/>
              </w:rPr>
              <w:t>(Major)</w:t>
            </w:r>
          </w:p>
        </w:tc>
        <w:tc>
          <w:tcPr>
            <w:tcW w:w="1476" w:type="dxa"/>
          </w:tcPr>
          <w:p w14:paraId="37F147AA" w14:textId="65A2FB8B" w:rsidR="00F770CF" w:rsidRPr="00E84239" w:rsidRDefault="00F770CF" w:rsidP="00F770CF">
            <w:pPr>
              <w:jc w:val="both"/>
              <w:rPr>
                <w:rFonts w:asciiTheme="majorHAnsi" w:hAnsiTheme="majorHAnsi" w:cs="Arial"/>
              </w:rPr>
            </w:pPr>
            <w:r>
              <w:rPr>
                <w:rFonts w:asciiTheme="majorHAnsi" w:hAnsiTheme="majorHAnsi" w:cs="Arial"/>
              </w:rPr>
              <w:t>4</w:t>
            </w:r>
            <w:r w:rsidRPr="00E84239">
              <w:rPr>
                <w:rFonts w:asciiTheme="majorHAnsi" w:hAnsiTheme="majorHAnsi" w:cs="Arial"/>
              </w:rPr>
              <w:t xml:space="preserve"> (Major)</w:t>
            </w:r>
          </w:p>
        </w:tc>
      </w:tr>
      <w:tr w:rsidR="00F770CF" w:rsidRPr="00E84239" w14:paraId="4854C969" w14:textId="77777777" w:rsidTr="004E02D0">
        <w:tc>
          <w:tcPr>
            <w:tcW w:w="1476" w:type="dxa"/>
          </w:tcPr>
          <w:p w14:paraId="2C8BC44B" w14:textId="77777777" w:rsidR="00F770CF" w:rsidRPr="00E84239" w:rsidRDefault="00F770CF" w:rsidP="00F770CF">
            <w:pPr>
              <w:jc w:val="both"/>
              <w:rPr>
                <w:rFonts w:asciiTheme="majorHAnsi" w:hAnsiTheme="majorHAnsi" w:cs="Arial"/>
              </w:rPr>
            </w:pPr>
            <w:r w:rsidRPr="00E84239">
              <w:rPr>
                <w:rFonts w:asciiTheme="majorHAnsi" w:hAnsiTheme="majorHAnsi" w:cs="Arial"/>
              </w:rPr>
              <w:t>D</w:t>
            </w:r>
          </w:p>
        </w:tc>
        <w:tc>
          <w:tcPr>
            <w:tcW w:w="1476" w:type="dxa"/>
          </w:tcPr>
          <w:p w14:paraId="08F6423F" w14:textId="77777777" w:rsidR="00F770CF" w:rsidRPr="00E84239" w:rsidRDefault="00F770CF" w:rsidP="00F770CF">
            <w:pPr>
              <w:jc w:val="both"/>
              <w:rPr>
                <w:rFonts w:asciiTheme="majorHAnsi" w:hAnsiTheme="majorHAnsi" w:cs="Arial"/>
              </w:rPr>
            </w:pPr>
            <w:r w:rsidRPr="00E84239">
              <w:rPr>
                <w:rFonts w:asciiTheme="majorHAnsi" w:hAnsiTheme="majorHAnsi" w:cs="Arial"/>
              </w:rPr>
              <w:t>3 (Medium)</w:t>
            </w:r>
          </w:p>
        </w:tc>
        <w:tc>
          <w:tcPr>
            <w:tcW w:w="1476" w:type="dxa"/>
          </w:tcPr>
          <w:p w14:paraId="6A582BEC" w14:textId="77777777" w:rsidR="00F770CF" w:rsidRPr="00E84239" w:rsidRDefault="00F770CF" w:rsidP="00F770CF">
            <w:pPr>
              <w:jc w:val="both"/>
              <w:rPr>
                <w:rFonts w:asciiTheme="majorHAnsi" w:hAnsiTheme="majorHAnsi" w:cs="Arial"/>
              </w:rPr>
            </w:pPr>
            <w:r w:rsidRPr="00E84239">
              <w:rPr>
                <w:rFonts w:asciiTheme="majorHAnsi" w:hAnsiTheme="majorHAnsi" w:cs="Arial"/>
              </w:rPr>
              <w:t>3 (Medium)</w:t>
            </w:r>
          </w:p>
        </w:tc>
        <w:tc>
          <w:tcPr>
            <w:tcW w:w="1476" w:type="dxa"/>
          </w:tcPr>
          <w:p w14:paraId="5399F00C" w14:textId="77777777" w:rsidR="00F770CF" w:rsidRPr="00E84239" w:rsidRDefault="00F770CF" w:rsidP="00F770CF">
            <w:pPr>
              <w:jc w:val="both"/>
              <w:rPr>
                <w:rFonts w:asciiTheme="majorHAnsi" w:hAnsiTheme="majorHAnsi" w:cs="Arial"/>
              </w:rPr>
            </w:pPr>
            <w:r w:rsidRPr="00E84239">
              <w:rPr>
                <w:rFonts w:asciiTheme="majorHAnsi" w:hAnsiTheme="majorHAnsi" w:cs="Arial"/>
              </w:rPr>
              <w:t>3 (Medium)</w:t>
            </w:r>
          </w:p>
        </w:tc>
        <w:tc>
          <w:tcPr>
            <w:tcW w:w="1476" w:type="dxa"/>
          </w:tcPr>
          <w:p w14:paraId="539AEB1A" w14:textId="4475FFDC" w:rsidR="00F770CF" w:rsidRPr="009745BF" w:rsidRDefault="00F770CF" w:rsidP="00F770CF">
            <w:pPr>
              <w:jc w:val="both"/>
              <w:rPr>
                <w:rFonts w:asciiTheme="majorHAnsi" w:hAnsiTheme="majorHAnsi" w:cs="Arial"/>
              </w:rPr>
            </w:pPr>
            <w:r>
              <w:rPr>
                <w:rFonts w:asciiTheme="majorHAnsi" w:hAnsiTheme="majorHAnsi" w:cs="Arial"/>
              </w:rPr>
              <w:t xml:space="preserve"> 4</w:t>
            </w:r>
            <w:r w:rsidRPr="009745BF">
              <w:rPr>
                <w:rFonts w:asciiTheme="majorHAnsi" w:hAnsiTheme="majorHAnsi" w:cs="Arial"/>
              </w:rPr>
              <w:t xml:space="preserve"> (Major)</w:t>
            </w:r>
          </w:p>
        </w:tc>
        <w:tc>
          <w:tcPr>
            <w:tcW w:w="1476" w:type="dxa"/>
          </w:tcPr>
          <w:p w14:paraId="793A301D" w14:textId="5D103E51" w:rsidR="00F770CF" w:rsidRPr="009745BF" w:rsidRDefault="00F770CF" w:rsidP="00F770CF">
            <w:pPr>
              <w:jc w:val="both"/>
              <w:rPr>
                <w:rFonts w:asciiTheme="majorHAnsi" w:hAnsiTheme="majorHAnsi" w:cs="Arial"/>
              </w:rPr>
            </w:pPr>
            <w:r>
              <w:rPr>
                <w:rFonts w:asciiTheme="majorHAnsi" w:hAnsiTheme="majorHAnsi" w:cs="Arial"/>
              </w:rPr>
              <w:t>5</w:t>
            </w:r>
            <w:r w:rsidRPr="009745BF">
              <w:rPr>
                <w:rFonts w:asciiTheme="majorHAnsi" w:hAnsiTheme="majorHAnsi" w:cs="Arial"/>
              </w:rPr>
              <w:t xml:space="preserve"> (Extreme)</w:t>
            </w:r>
          </w:p>
        </w:tc>
      </w:tr>
      <w:tr w:rsidR="00F770CF" w:rsidRPr="00E84239" w14:paraId="39E40C38" w14:textId="77777777" w:rsidTr="004E02D0">
        <w:tc>
          <w:tcPr>
            <w:tcW w:w="1476" w:type="dxa"/>
          </w:tcPr>
          <w:p w14:paraId="77BFAB2A" w14:textId="77777777" w:rsidR="00F770CF" w:rsidRPr="00E84239" w:rsidRDefault="00F770CF" w:rsidP="00F770CF">
            <w:pPr>
              <w:jc w:val="both"/>
              <w:rPr>
                <w:rFonts w:asciiTheme="majorHAnsi" w:hAnsiTheme="majorHAnsi" w:cs="Arial"/>
              </w:rPr>
            </w:pPr>
            <w:r w:rsidRPr="00E84239">
              <w:rPr>
                <w:rFonts w:asciiTheme="majorHAnsi" w:hAnsiTheme="majorHAnsi" w:cs="Arial"/>
              </w:rPr>
              <w:t>E</w:t>
            </w:r>
          </w:p>
        </w:tc>
        <w:tc>
          <w:tcPr>
            <w:tcW w:w="1476" w:type="dxa"/>
          </w:tcPr>
          <w:p w14:paraId="0F166B4A" w14:textId="77777777" w:rsidR="00F770CF" w:rsidRPr="00E84239" w:rsidRDefault="00F770CF" w:rsidP="00F770CF">
            <w:pPr>
              <w:jc w:val="both"/>
              <w:rPr>
                <w:rFonts w:asciiTheme="majorHAnsi" w:hAnsiTheme="majorHAnsi" w:cs="Arial"/>
              </w:rPr>
            </w:pPr>
            <w:r w:rsidRPr="00E84239">
              <w:rPr>
                <w:rFonts w:asciiTheme="majorHAnsi" w:hAnsiTheme="majorHAnsi" w:cs="Arial"/>
              </w:rPr>
              <w:t>3 (Medium)</w:t>
            </w:r>
          </w:p>
        </w:tc>
        <w:tc>
          <w:tcPr>
            <w:tcW w:w="1476" w:type="dxa"/>
          </w:tcPr>
          <w:p w14:paraId="6A1EA11D" w14:textId="77777777" w:rsidR="00F770CF" w:rsidRPr="00E84239" w:rsidRDefault="00F770CF" w:rsidP="00F770CF">
            <w:pPr>
              <w:jc w:val="both"/>
              <w:rPr>
                <w:rFonts w:asciiTheme="majorHAnsi" w:hAnsiTheme="majorHAnsi" w:cs="Arial"/>
              </w:rPr>
            </w:pPr>
            <w:r w:rsidRPr="00E84239">
              <w:rPr>
                <w:rFonts w:asciiTheme="majorHAnsi" w:hAnsiTheme="majorHAnsi" w:cs="Arial"/>
              </w:rPr>
              <w:t>3 (Medium)</w:t>
            </w:r>
          </w:p>
        </w:tc>
        <w:tc>
          <w:tcPr>
            <w:tcW w:w="1476" w:type="dxa"/>
          </w:tcPr>
          <w:p w14:paraId="3417CE52" w14:textId="09B20FB8" w:rsidR="00F770CF" w:rsidRPr="00E84239" w:rsidRDefault="00F770CF" w:rsidP="00F770CF">
            <w:pPr>
              <w:jc w:val="both"/>
              <w:rPr>
                <w:rFonts w:asciiTheme="majorHAnsi" w:hAnsiTheme="majorHAnsi" w:cs="Arial"/>
              </w:rPr>
            </w:pPr>
            <w:r>
              <w:rPr>
                <w:rFonts w:asciiTheme="majorHAnsi" w:hAnsiTheme="majorHAnsi" w:cs="Arial"/>
              </w:rPr>
              <w:t>4</w:t>
            </w:r>
            <w:r w:rsidRPr="00E84239">
              <w:rPr>
                <w:rFonts w:asciiTheme="majorHAnsi" w:hAnsiTheme="majorHAnsi" w:cs="Arial"/>
              </w:rPr>
              <w:t xml:space="preserve"> (Major)</w:t>
            </w:r>
          </w:p>
        </w:tc>
        <w:tc>
          <w:tcPr>
            <w:tcW w:w="1476" w:type="dxa"/>
          </w:tcPr>
          <w:p w14:paraId="1052F223" w14:textId="2DE595BF" w:rsidR="00F770CF" w:rsidRPr="009745BF" w:rsidRDefault="00F770CF" w:rsidP="00F770CF">
            <w:pPr>
              <w:jc w:val="both"/>
              <w:rPr>
                <w:rFonts w:asciiTheme="majorHAnsi" w:hAnsiTheme="majorHAnsi" w:cs="Arial"/>
              </w:rPr>
            </w:pPr>
            <w:r>
              <w:rPr>
                <w:rFonts w:asciiTheme="majorHAnsi" w:hAnsiTheme="majorHAnsi" w:cs="Arial"/>
              </w:rPr>
              <w:t xml:space="preserve"> 5</w:t>
            </w:r>
            <w:r w:rsidRPr="009745BF">
              <w:rPr>
                <w:rFonts w:asciiTheme="majorHAnsi" w:hAnsiTheme="majorHAnsi" w:cs="Arial"/>
              </w:rPr>
              <w:t xml:space="preserve"> (Extreme)</w:t>
            </w:r>
          </w:p>
        </w:tc>
        <w:tc>
          <w:tcPr>
            <w:tcW w:w="1476" w:type="dxa"/>
          </w:tcPr>
          <w:p w14:paraId="591FF417" w14:textId="7AFD67D7" w:rsidR="00F770CF" w:rsidRPr="009745BF" w:rsidRDefault="00F770CF" w:rsidP="00F770CF">
            <w:pPr>
              <w:jc w:val="both"/>
              <w:rPr>
                <w:rFonts w:asciiTheme="majorHAnsi" w:hAnsiTheme="majorHAnsi" w:cs="Arial"/>
              </w:rPr>
            </w:pPr>
            <w:r>
              <w:rPr>
                <w:rFonts w:asciiTheme="majorHAnsi" w:hAnsiTheme="majorHAnsi" w:cs="Arial"/>
              </w:rPr>
              <w:t>5</w:t>
            </w:r>
            <w:r w:rsidRPr="009745BF">
              <w:rPr>
                <w:rFonts w:asciiTheme="majorHAnsi" w:hAnsiTheme="majorHAnsi" w:cs="Arial"/>
              </w:rPr>
              <w:t xml:space="preserve"> (Extreme)</w:t>
            </w:r>
          </w:p>
        </w:tc>
      </w:tr>
    </w:tbl>
    <w:p w14:paraId="7CB58F77" w14:textId="77777777" w:rsidR="00F770CF" w:rsidRPr="00E84239" w:rsidRDefault="00F770CF" w:rsidP="00F770CF">
      <w:pPr>
        <w:jc w:val="both"/>
        <w:rPr>
          <w:rFonts w:asciiTheme="majorHAnsi" w:hAnsiTheme="majorHAnsi" w:cs="Arial"/>
        </w:rPr>
      </w:pPr>
    </w:p>
    <w:p w14:paraId="5C4DC13D" w14:textId="2E145DA7" w:rsidR="00F770CF" w:rsidRPr="00E84239" w:rsidRDefault="008E3DE5" w:rsidP="00F770CF">
      <w:pPr>
        <w:jc w:val="both"/>
        <w:rPr>
          <w:rFonts w:asciiTheme="majorHAnsi" w:hAnsiTheme="majorHAnsi" w:cs="Arial"/>
        </w:rPr>
      </w:pPr>
      <w:r>
        <w:rPr>
          <w:rFonts w:asciiTheme="majorHAnsi" w:hAnsiTheme="majorHAnsi" w:cs="Arial"/>
        </w:rPr>
        <w:t>5</w:t>
      </w:r>
      <w:r w:rsidR="00F770CF" w:rsidRPr="00E84239">
        <w:rPr>
          <w:rFonts w:asciiTheme="majorHAnsi" w:hAnsiTheme="majorHAnsi" w:cs="Arial"/>
        </w:rPr>
        <w:t xml:space="preserve"> = </w:t>
      </w:r>
      <w:proofErr w:type="gramStart"/>
      <w:r w:rsidR="00F770CF" w:rsidRPr="00E84239">
        <w:rPr>
          <w:rFonts w:asciiTheme="majorHAnsi" w:hAnsiTheme="majorHAnsi" w:cs="Arial"/>
        </w:rPr>
        <w:t>Requires</w:t>
      </w:r>
      <w:proofErr w:type="gramEnd"/>
      <w:r w:rsidR="00F770CF" w:rsidRPr="00E84239">
        <w:rPr>
          <w:rFonts w:asciiTheme="majorHAnsi" w:hAnsiTheme="majorHAnsi" w:cs="Arial"/>
        </w:rPr>
        <w:t xml:space="preserve"> urgent attention</w:t>
      </w:r>
    </w:p>
    <w:p w14:paraId="2DFB287D" w14:textId="2D5ED937" w:rsidR="00F770CF" w:rsidRPr="00E84239" w:rsidRDefault="008E3DE5" w:rsidP="00F770CF">
      <w:pPr>
        <w:jc w:val="both"/>
        <w:rPr>
          <w:rFonts w:asciiTheme="majorHAnsi" w:hAnsiTheme="majorHAnsi" w:cs="Arial"/>
        </w:rPr>
      </w:pPr>
      <w:r>
        <w:rPr>
          <w:rFonts w:asciiTheme="majorHAnsi" w:hAnsiTheme="majorHAnsi" w:cs="Arial"/>
        </w:rPr>
        <w:t>4</w:t>
      </w:r>
      <w:r w:rsidR="00F770CF" w:rsidRPr="00E84239">
        <w:rPr>
          <w:rFonts w:asciiTheme="majorHAnsi" w:hAnsiTheme="majorHAnsi" w:cs="Arial"/>
        </w:rPr>
        <w:t xml:space="preserve"> = </w:t>
      </w:r>
      <w:proofErr w:type="gramStart"/>
      <w:r w:rsidR="00F770CF" w:rsidRPr="00E84239">
        <w:rPr>
          <w:rFonts w:asciiTheme="majorHAnsi" w:hAnsiTheme="majorHAnsi" w:cs="Arial"/>
        </w:rPr>
        <w:t>Should</w:t>
      </w:r>
      <w:proofErr w:type="gramEnd"/>
      <w:r w:rsidR="00F770CF" w:rsidRPr="00E84239">
        <w:rPr>
          <w:rFonts w:asciiTheme="majorHAnsi" w:hAnsiTheme="majorHAnsi" w:cs="Arial"/>
        </w:rPr>
        <w:t xml:space="preserve"> be addressed as soon as possible</w:t>
      </w:r>
    </w:p>
    <w:p w14:paraId="174D0965" w14:textId="77777777" w:rsidR="00F770CF" w:rsidRPr="00E84239" w:rsidRDefault="00F770CF" w:rsidP="00F770CF">
      <w:pPr>
        <w:jc w:val="both"/>
        <w:rPr>
          <w:rFonts w:asciiTheme="majorHAnsi" w:hAnsiTheme="majorHAnsi" w:cs="Arial"/>
        </w:rPr>
      </w:pPr>
      <w:r w:rsidRPr="00E84239">
        <w:rPr>
          <w:rFonts w:asciiTheme="majorHAnsi" w:hAnsiTheme="majorHAnsi" w:cs="Arial"/>
        </w:rPr>
        <w:t>3 = Action dates and responsibilities must be specified</w:t>
      </w:r>
    </w:p>
    <w:p w14:paraId="016E3433" w14:textId="1DE1DD80" w:rsidR="00F770CF" w:rsidRDefault="008E3DE5" w:rsidP="00F770CF">
      <w:pPr>
        <w:jc w:val="both"/>
        <w:rPr>
          <w:rFonts w:asciiTheme="majorHAnsi" w:hAnsiTheme="majorHAnsi" w:cs="Arial"/>
        </w:rPr>
      </w:pPr>
      <w:r>
        <w:rPr>
          <w:rFonts w:asciiTheme="majorHAnsi" w:hAnsiTheme="majorHAnsi" w:cs="Arial"/>
        </w:rPr>
        <w:t>2</w:t>
      </w:r>
      <w:r w:rsidR="00F770CF" w:rsidRPr="00E84239">
        <w:rPr>
          <w:rFonts w:asciiTheme="majorHAnsi" w:hAnsiTheme="majorHAnsi" w:cs="Arial"/>
        </w:rPr>
        <w:t xml:space="preserve"> = Can be managed by routine procedures</w:t>
      </w:r>
    </w:p>
    <w:p w14:paraId="7BD52718" w14:textId="4DC5E6CC" w:rsidR="00F770CF" w:rsidRDefault="008E3DE5" w:rsidP="00F770CF">
      <w:pPr>
        <w:jc w:val="both"/>
        <w:rPr>
          <w:rFonts w:asciiTheme="majorHAnsi" w:hAnsiTheme="majorHAnsi" w:cs="Arial"/>
        </w:rPr>
      </w:pPr>
      <w:r>
        <w:rPr>
          <w:rFonts w:asciiTheme="majorHAnsi" w:hAnsiTheme="majorHAnsi" w:cs="Arial"/>
        </w:rPr>
        <w:t>1</w:t>
      </w:r>
      <w:r w:rsidR="00F770CF">
        <w:rPr>
          <w:rFonts w:asciiTheme="majorHAnsi" w:hAnsiTheme="majorHAnsi" w:cs="Arial"/>
        </w:rPr>
        <w:t xml:space="preserve"> </w:t>
      </w:r>
      <w:proofErr w:type="gramStart"/>
      <w:r w:rsidR="00F770CF">
        <w:rPr>
          <w:rFonts w:asciiTheme="majorHAnsi" w:hAnsiTheme="majorHAnsi" w:cs="Arial"/>
        </w:rPr>
        <w:t>=  Requires</w:t>
      </w:r>
      <w:proofErr w:type="gramEnd"/>
      <w:r w:rsidR="00F770CF">
        <w:rPr>
          <w:rFonts w:asciiTheme="majorHAnsi" w:hAnsiTheme="majorHAnsi" w:cs="Arial"/>
        </w:rPr>
        <w:t xml:space="preserve"> minimal attention </w:t>
      </w:r>
    </w:p>
    <w:p w14:paraId="3C3406FD" w14:textId="77777777" w:rsidR="008E3DE5" w:rsidRPr="00E84239" w:rsidRDefault="008E3DE5" w:rsidP="00F770CF">
      <w:pPr>
        <w:jc w:val="both"/>
        <w:rPr>
          <w:rFonts w:asciiTheme="majorHAnsi" w:hAnsiTheme="majorHAnsi" w:cs="Arial"/>
        </w:rPr>
      </w:pPr>
    </w:p>
    <w:p w14:paraId="3B49C81E"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t>Rate your risk priority on your table</w:t>
      </w:r>
    </w:p>
    <w:p w14:paraId="188F0AA1" w14:textId="77777777" w:rsidR="00F770CF" w:rsidRPr="00E84239" w:rsidRDefault="00F770CF" w:rsidP="00F770CF">
      <w:pPr>
        <w:jc w:val="both"/>
        <w:rPr>
          <w:rFonts w:asciiTheme="majorHAnsi" w:hAnsiTheme="majorHAnsi" w:cs="Arial"/>
        </w:rPr>
      </w:pPr>
    </w:p>
    <w:p w14:paraId="42979343" w14:textId="77777777" w:rsidR="00F770CF" w:rsidRDefault="00F770CF" w:rsidP="00F770CF">
      <w:pPr>
        <w:jc w:val="both"/>
        <w:rPr>
          <w:rFonts w:asciiTheme="majorHAnsi" w:hAnsiTheme="majorHAnsi" w:cs="Arial"/>
        </w:rPr>
      </w:pPr>
    </w:p>
    <w:p w14:paraId="32FCDA73" w14:textId="77777777" w:rsidR="008E3DE5" w:rsidRDefault="008E3DE5" w:rsidP="00F770CF">
      <w:pPr>
        <w:jc w:val="both"/>
        <w:rPr>
          <w:rFonts w:asciiTheme="majorHAnsi" w:hAnsiTheme="majorHAnsi" w:cs="Arial"/>
        </w:rPr>
      </w:pPr>
    </w:p>
    <w:p w14:paraId="29552CA5" w14:textId="77777777" w:rsidR="008E3DE5" w:rsidRDefault="008E3DE5" w:rsidP="00F770CF">
      <w:pPr>
        <w:jc w:val="both"/>
        <w:rPr>
          <w:rFonts w:asciiTheme="majorHAnsi" w:hAnsiTheme="majorHAnsi" w:cs="Arial"/>
        </w:rPr>
      </w:pPr>
    </w:p>
    <w:p w14:paraId="439E78A1" w14:textId="77777777" w:rsidR="008E3DE5" w:rsidRDefault="008E3DE5" w:rsidP="00F770CF">
      <w:pPr>
        <w:jc w:val="both"/>
        <w:rPr>
          <w:rFonts w:asciiTheme="majorHAnsi" w:hAnsiTheme="majorHAnsi" w:cs="Arial"/>
        </w:rPr>
      </w:pPr>
    </w:p>
    <w:p w14:paraId="3186854A" w14:textId="77777777" w:rsidR="008E3DE5" w:rsidRPr="00E84239" w:rsidRDefault="008E3DE5" w:rsidP="00F770CF">
      <w:pPr>
        <w:jc w:val="both"/>
        <w:rPr>
          <w:rFonts w:asciiTheme="majorHAnsi" w:hAnsiTheme="majorHAnsi" w:cs="Arial"/>
        </w:rPr>
      </w:pPr>
    </w:p>
    <w:p w14:paraId="4BF943D6"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lastRenderedPageBreak/>
        <w:t>3. Risk Treatment / Risk Control</w:t>
      </w:r>
    </w:p>
    <w:p w14:paraId="3D7D33F6" w14:textId="77777777" w:rsidR="008E3DE5" w:rsidRDefault="00F770CF" w:rsidP="00F770CF">
      <w:pPr>
        <w:jc w:val="both"/>
        <w:rPr>
          <w:rFonts w:asciiTheme="majorHAnsi" w:hAnsiTheme="majorHAnsi" w:cs="Arial"/>
        </w:rPr>
      </w:pPr>
      <w:r w:rsidRPr="00E84239">
        <w:rPr>
          <w:rFonts w:asciiTheme="majorHAnsi" w:hAnsiTheme="majorHAnsi" w:cs="Arial"/>
        </w:rPr>
        <w:t xml:space="preserve">Once the hazards have been </w:t>
      </w:r>
      <w:r w:rsidR="008E3DE5" w:rsidRPr="00E84239">
        <w:rPr>
          <w:rFonts w:asciiTheme="majorHAnsi" w:hAnsiTheme="majorHAnsi" w:cs="Arial"/>
        </w:rPr>
        <w:t>identified</w:t>
      </w:r>
      <w:r w:rsidRPr="00E84239">
        <w:rPr>
          <w:rFonts w:asciiTheme="majorHAnsi" w:hAnsiTheme="majorHAnsi" w:cs="Arial"/>
        </w:rPr>
        <w:t xml:space="preserve">, assessed and prioritized you need to </w:t>
      </w:r>
    </w:p>
    <w:p w14:paraId="34AC420F" w14:textId="073F2F13" w:rsidR="00F770CF" w:rsidRPr="00E84239" w:rsidRDefault="00F770CF" w:rsidP="00F770CF">
      <w:pPr>
        <w:jc w:val="both"/>
        <w:rPr>
          <w:rFonts w:asciiTheme="majorHAnsi" w:hAnsiTheme="majorHAnsi" w:cs="Arial"/>
        </w:rPr>
      </w:pPr>
      <w:proofErr w:type="gramStart"/>
      <w:r w:rsidRPr="00E84239">
        <w:rPr>
          <w:rFonts w:asciiTheme="majorHAnsi" w:hAnsiTheme="majorHAnsi" w:cs="Arial"/>
        </w:rPr>
        <w:t>carefully</w:t>
      </w:r>
      <w:proofErr w:type="gramEnd"/>
      <w:r w:rsidRPr="00E84239">
        <w:rPr>
          <w:rFonts w:asciiTheme="majorHAnsi" w:hAnsiTheme="majorHAnsi" w:cs="Arial"/>
        </w:rPr>
        <w:t xml:space="preserve"> consider the best way to control / prevent the risks. </w:t>
      </w:r>
    </w:p>
    <w:p w14:paraId="4F6F00B5" w14:textId="77777777" w:rsidR="00F770CF" w:rsidRPr="00E84239" w:rsidRDefault="00F770CF" w:rsidP="00F770CF">
      <w:pPr>
        <w:jc w:val="both"/>
        <w:rPr>
          <w:rFonts w:asciiTheme="majorHAnsi" w:hAnsiTheme="majorHAnsi" w:cs="Arial"/>
        </w:rPr>
      </w:pPr>
    </w:p>
    <w:p w14:paraId="707AEFA0" w14:textId="77777777" w:rsidR="00F770CF" w:rsidRPr="00E84239" w:rsidRDefault="00F770CF" w:rsidP="00F770CF">
      <w:pPr>
        <w:numPr>
          <w:ilvl w:val="0"/>
          <w:numId w:val="18"/>
        </w:numPr>
        <w:jc w:val="both"/>
        <w:rPr>
          <w:rFonts w:asciiTheme="majorHAnsi" w:hAnsiTheme="majorHAnsi" w:cs="Arial"/>
        </w:rPr>
      </w:pPr>
      <w:r w:rsidRPr="00E84239">
        <w:rPr>
          <w:rFonts w:asciiTheme="majorHAnsi" w:hAnsiTheme="majorHAnsi" w:cs="Arial"/>
        </w:rPr>
        <w:t>What is needed to control / prevent the risk</w:t>
      </w:r>
    </w:p>
    <w:p w14:paraId="3747BF17" w14:textId="77777777" w:rsidR="00F770CF" w:rsidRPr="00E84239" w:rsidRDefault="00F770CF" w:rsidP="00F770CF">
      <w:pPr>
        <w:numPr>
          <w:ilvl w:val="0"/>
          <w:numId w:val="18"/>
        </w:numPr>
        <w:jc w:val="both"/>
        <w:rPr>
          <w:rFonts w:asciiTheme="majorHAnsi" w:hAnsiTheme="majorHAnsi" w:cs="Arial"/>
        </w:rPr>
      </w:pPr>
      <w:r w:rsidRPr="00E84239">
        <w:rPr>
          <w:rFonts w:asciiTheme="majorHAnsi" w:hAnsiTheme="majorHAnsi" w:cs="Arial"/>
        </w:rPr>
        <w:t>Who is responsible for the treatment</w:t>
      </w:r>
    </w:p>
    <w:p w14:paraId="567AB9D5" w14:textId="77777777" w:rsidR="00F770CF" w:rsidRPr="00E84239" w:rsidRDefault="00F770CF" w:rsidP="00F770CF">
      <w:pPr>
        <w:numPr>
          <w:ilvl w:val="0"/>
          <w:numId w:val="18"/>
        </w:numPr>
        <w:jc w:val="both"/>
        <w:rPr>
          <w:rFonts w:asciiTheme="majorHAnsi" w:hAnsiTheme="majorHAnsi" w:cs="Arial"/>
        </w:rPr>
      </w:pPr>
      <w:r w:rsidRPr="00E84239">
        <w:rPr>
          <w:rFonts w:asciiTheme="majorHAnsi" w:hAnsiTheme="majorHAnsi" w:cs="Arial"/>
        </w:rPr>
        <w:t>What is the timeframe for the risk treatment</w:t>
      </w:r>
    </w:p>
    <w:p w14:paraId="3D381079" w14:textId="77777777" w:rsidR="00F770CF" w:rsidRPr="00E84239" w:rsidRDefault="00F770CF" w:rsidP="00F770CF">
      <w:pPr>
        <w:jc w:val="both"/>
        <w:rPr>
          <w:rFonts w:asciiTheme="majorHAnsi" w:hAnsiTheme="majorHAnsi" w:cs="Arial"/>
        </w:rPr>
      </w:pPr>
    </w:p>
    <w:p w14:paraId="2ADCC19C"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t>Enter treatment/control measures for you risk assessment and indicate who will be responsible for managing the risk and when</w:t>
      </w:r>
    </w:p>
    <w:p w14:paraId="71FC345E" w14:textId="77777777" w:rsidR="00F770CF" w:rsidRPr="00E84239" w:rsidRDefault="00F770CF" w:rsidP="00F770CF">
      <w:pPr>
        <w:jc w:val="both"/>
        <w:rPr>
          <w:rFonts w:asciiTheme="majorHAnsi" w:hAnsiTheme="majorHAnsi" w:cs="Arial"/>
        </w:rPr>
      </w:pPr>
    </w:p>
    <w:p w14:paraId="7371EAEA"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t xml:space="preserve">4. Communication </w:t>
      </w:r>
    </w:p>
    <w:p w14:paraId="744DFB15" w14:textId="77777777" w:rsidR="00F770CF" w:rsidRPr="00E84239" w:rsidRDefault="00F770CF" w:rsidP="00F770CF">
      <w:pPr>
        <w:numPr>
          <w:ilvl w:val="0"/>
          <w:numId w:val="19"/>
        </w:numPr>
        <w:jc w:val="both"/>
        <w:rPr>
          <w:rFonts w:asciiTheme="majorHAnsi" w:hAnsiTheme="majorHAnsi" w:cs="Arial"/>
        </w:rPr>
      </w:pPr>
      <w:r w:rsidRPr="00E84239">
        <w:rPr>
          <w:rFonts w:asciiTheme="majorHAnsi" w:hAnsiTheme="majorHAnsi" w:cs="Arial"/>
        </w:rPr>
        <w:t xml:space="preserve">All club reps and people involved in the planning and running of the event/activity must be aware of the risk management plan and their obligations under it. </w:t>
      </w:r>
    </w:p>
    <w:p w14:paraId="6EA63A01" w14:textId="77777777" w:rsidR="00F770CF" w:rsidRPr="00E84239" w:rsidRDefault="00F770CF" w:rsidP="00F770CF">
      <w:pPr>
        <w:jc w:val="both"/>
        <w:rPr>
          <w:rFonts w:asciiTheme="majorHAnsi" w:hAnsiTheme="majorHAnsi" w:cs="Arial"/>
        </w:rPr>
      </w:pPr>
    </w:p>
    <w:p w14:paraId="7A0C2F6C" w14:textId="77777777" w:rsidR="00F770CF" w:rsidRPr="00E84239" w:rsidRDefault="00F770CF" w:rsidP="00F770CF">
      <w:pPr>
        <w:numPr>
          <w:ilvl w:val="0"/>
          <w:numId w:val="19"/>
        </w:numPr>
        <w:jc w:val="both"/>
        <w:rPr>
          <w:rFonts w:asciiTheme="majorHAnsi" w:hAnsiTheme="majorHAnsi" w:cs="Arial"/>
          <w:b/>
        </w:rPr>
      </w:pPr>
      <w:r w:rsidRPr="00E84239">
        <w:rPr>
          <w:rFonts w:asciiTheme="majorHAnsi" w:hAnsiTheme="majorHAnsi" w:cs="Arial"/>
          <w:b/>
        </w:rPr>
        <w:t>Discuss the plan during your pre-event briefing and ensure everybody understands their obligations</w:t>
      </w:r>
    </w:p>
    <w:p w14:paraId="40843433" w14:textId="77777777" w:rsidR="00F770CF" w:rsidRPr="00E84239" w:rsidRDefault="00F770CF" w:rsidP="00F770CF">
      <w:pPr>
        <w:jc w:val="both"/>
        <w:rPr>
          <w:rFonts w:asciiTheme="majorHAnsi" w:hAnsiTheme="majorHAnsi" w:cs="Arial"/>
        </w:rPr>
      </w:pPr>
    </w:p>
    <w:p w14:paraId="2AD36D02" w14:textId="77777777" w:rsidR="00F770CF" w:rsidRPr="00E84239" w:rsidRDefault="00F770CF" w:rsidP="00F770CF">
      <w:pPr>
        <w:jc w:val="both"/>
        <w:rPr>
          <w:rFonts w:asciiTheme="majorHAnsi" w:hAnsiTheme="majorHAnsi" w:cs="Arial"/>
          <w:b/>
        </w:rPr>
      </w:pPr>
      <w:r w:rsidRPr="00E84239">
        <w:rPr>
          <w:rFonts w:asciiTheme="majorHAnsi" w:hAnsiTheme="majorHAnsi" w:cs="Arial"/>
          <w:b/>
        </w:rPr>
        <w:t>5. Review</w:t>
      </w:r>
    </w:p>
    <w:p w14:paraId="0C09AF76" w14:textId="77777777" w:rsidR="00F770CF" w:rsidRDefault="00F770CF" w:rsidP="00F770CF">
      <w:pPr>
        <w:jc w:val="both"/>
        <w:rPr>
          <w:rFonts w:asciiTheme="majorHAnsi" w:hAnsiTheme="majorHAnsi" w:cs="Arial"/>
        </w:rPr>
      </w:pPr>
      <w:r w:rsidRPr="00E84239">
        <w:rPr>
          <w:rFonts w:asciiTheme="majorHAnsi" w:hAnsiTheme="majorHAnsi" w:cs="Arial"/>
        </w:rPr>
        <w:t xml:space="preserve">Managing risks is a learning process and it is essential that the plan is reviewed at the end of each event / activity and updated regularly. Any incidents that occurred during your event need to be included in your future risk considerations. The CSE Clubs Coordinator will record all your risk assessments and you or future club execs can access them to evaluate future events. </w:t>
      </w:r>
    </w:p>
    <w:p w14:paraId="6A9CEB27" w14:textId="6FA1E531" w:rsidR="00F770CF" w:rsidRDefault="00F770CF" w:rsidP="00F770CF">
      <w:pPr>
        <w:jc w:val="both"/>
        <w:rPr>
          <w:rFonts w:asciiTheme="majorHAnsi" w:hAnsiTheme="majorHAnsi" w:cs="Arial"/>
        </w:rPr>
      </w:pPr>
      <w:r>
        <w:rPr>
          <w:rFonts w:asciiTheme="majorHAnsi" w:hAnsiTheme="majorHAnsi" w:cs="Arial"/>
        </w:rPr>
        <w:t xml:space="preserve">The CSE Clubs Coordinator will be able to assist you in assessing risks and review your assessments with you. </w:t>
      </w:r>
      <w:r w:rsidR="008E3DE5">
        <w:rPr>
          <w:rFonts w:asciiTheme="majorHAnsi" w:hAnsiTheme="majorHAnsi" w:cs="Arial"/>
        </w:rPr>
        <w:t>You can contact Danielle (</w:t>
      </w:r>
      <w:hyperlink r:id="rId9" w:history="1">
        <w:r w:rsidR="008E3DE5" w:rsidRPr="003320EC">
          <w:rPr>
            <w:rStyle w:val="Hyperlink"/>
            <w:rFonts w:asciiTheme="majorHAnsi" w:hAnsiTheme="majorHAnsi" w:cs="Arial"/>
          </w:rPr>
          <w:t>dbraca@uow.edu.au</w:t>
        </w:r>
      </w:hyperlink>
      <w:r w:rsidR="008E3DE5">
        <w:rPr>
          <w:rFonts w:asciiTheme="majorHAnsi" w:hAnsiTheme="majorHAnsi" w:cs="Arial"/>
        </w:rPr>
        <w:t>) or Gillian (</w:t>
      </w:r>
      <w:hyperlink r:id="rId10" w:history="1">
        <w:r w:rsidR="008E3DE5" w:rsidRPr="003320EC">
          <w:rPr>
            <w:rStyle w:val="Hyperlink"/>
            <w:rFonts w:asciiTheme="majorHAnsi" w:hAnsiTheme="majorHAnsi" w:cs="Arial"/>
          </w:rPr>
          <w:t>gillianh@uow.edu.au</w:t>
        </w:r>
      </w:hyperlink>
      <w:r w:rsidR="008E3DE5">
        <w:rPr>
          <w:rFonts w:asciiTheme="majorHAnsi" w:hAnsiTheme="majorHAnsi" w:cs="Arial"/>
        </w:rPr>
        <w:t xml:space="preserve">) if you have any questions. </w:t>
      </w:r>
      <w:bookmarkStart w:id="0" w:name="_GoBack"/>
      <w:bookmarkEnd w:id="0"/>
    </w:p>
    <w:p w14:paraId="20F6143B" w14:textId="77777777" w:rsidR="00F770CF" w:rsidRPr="00E84239" w:rsidRDefault="00F770CF" w:rsidP="00F770CF">
      <w:pPr>
        <w:jc w:val="both"/>
        <w:rPr>
          <w:rFonts w:asciiTheme="majorHAnsi" w:hAnsiTheme="majorHAnsi" w:cs="Arial"/>
        </w:rPr>
      </w:pPr>
    </w:p>
    <w:p w14:paraId="1B72E5D7" w14:textId="77777777" w:rsidR="00F770CF" w:rsidRPr="00E84239" w:rsidRDefault="00F770CF" w:rsidP="00F770CF">
      <w:pPr>
        <w:jc w:val="both"/>
        <w:rPr>
          <w:rFonts w:asciiTheme="majorHAnsi" w:hAnsiTheme="majorHAnsi"/>
        </w:rPr>
      </w:pPr>
    </w:p>
    <w:p w14:paraId="0EB41B0D" w14:textId="77777777" w:rsidR="002F26DC" w:rsidRDefault="002F26DC"/>
    <w:sectPr w:rsidR="002F26DC" w:rsidSect="00980F65">
      <w:headerReference w:type="default" r:id="rId11"/>
      <w:pgSz w:w="11900" w:h="16840"/>
      <w:pgMar w:top="1531" w:right="720" w:bottom="964" w:left="720"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7D09A" w14:textId="77777777" w:rsidR="003B0941" w:rsidRDefault="003B0941" w:rsidP="000D3602">
      <w:r>
        <w:separator/>
      </w:r>
    </w:p>
  </w:endnote>
  <w:endnote w:type="continuationSeparator" w:id="0">
    <w:p w14:paraId="37A524B4" w14:textId="77777777" w:rsidR="003B0941" w:rsidRDefault="003B0941" w:rsidP="000D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9EC7F" w14:textId="77777777" w:rsidR="003B0941" w:rsidRDefault="003B0941" w:rsidP="000D3602">
      <w:r>
        <w:separator/>
      </w:r>
    </w:p>
  </w:footnote>
  <w:footnote w:type="continuationSeparator" w:id="0">
    <w:p w14:paraId="2680E39A" w14:textId="77777777" w:rsidR="003B0941" w:rsidRDefault="003B0941" w:rsidP="000D3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558D4" w14:textId="132694E7" w:rsidR="00980F65" w:rsidRDefault="00980F65" w:rsidP="0002396C">
    <w:pPr>
      <w:pStyle w:val="Header"/>
      <w:tabs>
        <w:tab w:val="clear" w:pos="4320"/>
        <w:tab w:val="clear" w:pos="8640"/>
        <w:tab w:val="right" w:pos="10460"/>
      </w:tabs>
      <w:ind w:left="-1800"/>
    </w:pPr>
    <w:r>
      <w:rPr>
        <w:noProof/>
        <w:lang w:val="en-AU" w:eastAsia="en-AU"/>
      </w:rPr>
      <w:drawing>
        <wp:inline distT="0" distB="0" distL="0" distR="0" wp14:anchorId="06D9CEFC" wp14:editId="5967F963">
          <wp:extent cx="600456" cy="1085088"/>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lse logo.jpg"/>
                  <pic:cNvPicPr/>
                </pic:nvPicPr>
                <pic:blipFill>
                  <a:blip r:embed="rId1">
                    <a:extLst>
                      <a:ext uri="{28A0092B-C50C-407E-A947-70E740481C1C}">
                        <a14:useLocalDpi xmlns:a14="http://schemas.microsoft.com/office/drawing/2010/main" val="0"/>
                      </a:ext>
                    </a:extLst>
                  </a:blip>
                  <a:stretch>
                    <a:fillRect/>
                  </a:stretch>
                </pic:blipFill>
                <pic:spPr>
                  <a:xfrm>
                    <a:off x="0" y="0"/>
                    <a:ext cx="600456" cy="1085088"/>
                  </a:xfrm>
                  <a:prstGeom prst="rect">
                    <a:avLst/>
                  </a:prstGeom>
                </pic:spPr>
              </pic:pic>
            </a:graphicData>
          </a:graphic>
        </wp:inline>
      </w:drawing>
    </w:r>
    <w:r>
      <w:rPr>
        <w:noProof/>
        <w:lang w:val="en-AU" w:eastAsia="en-AU"/>
      </w:rPr>
      <w:drawing>
        <wp:anchor distT="0" distB="0" distL="114300" distR="114300" simplePos="0" relativeHeight="251658240" behindDoc="1" locked="0" layoutInCell="1" allowOverlap="1" wp14:anchorId="65997A71" wp14:editId="0FE7F693">
          <wp:simplePos x="0" y="0"/>
          <wp:positionH relativeFrom="page">
            <wp:posOffset>6480810</wp:posOffset>
          </wp:positionH>
          <wp:positionV relativeFrom="page">
            <wp:posOffset>360045</wp:posOffset>
          </wp:positionV>
          <wp:extent cx="600075" cy="10845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lse logo.jpg"/>
                  <pic:cNvPicPr/>
                </pic:nvPicPr>
                <pic:blipFill>
                  <a:blip r:embed="rId1">
                    <a:extLst>
                      <a:ext uri="{28A0092B-C50C-407E-A947-70E740481C1C}">
                        <a14:useLocalDpi xmlns:a14="http://schemas.microsoft.com/office/drawing/2010/main" val="0"/>
                      </a:ext>
                    </a:extLst>
                  </a:blip>
                  <a:stretch>
                    <a:fillRect/>
                  </a:stretch>
                </pic:blipFill>
                <pic:spPr>
                  <a:xfrm>
                    <a:off x="0" y="0"/>
                    <a:ext cx="600075" cy="10845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2396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2BA"/>
    <w:multiLevelType w:val="hybridMultilevel"/>
    <w:tmpl w:val="96886E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71AA7"/>
    <w:multiLevelType w:val="hybridMultilevel"/>
    <w:tmpl w:val="50D21E54"/>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1440"/>
        </w:tabs>
        <w:ind w:left="1440" w:hanging="360"/>
      </w:pPr>
      <w:rPr>
        <w:rFonts w:ascii="Symbol" w:hAnsi="Symbol" w:hint="default"/>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
    <w:nsid w:val="0A951A1A"/>
    <w:multiLevelType w:val="hybridMultilevel"/>
    <w:tmpl w:val="14E044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37108F5"/>
    <w:multiLevelType w:val="hybridMultilevel"/>
    <w:tmpl w:val="9D682D86"/>
    <w:lvl w:ilvl="0" w:tplc="0C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D26D2C"/>
    <w:multiLevelType w:val="hybridMultilevel"/>
    <w:tmpl w:val="62E8B71C"/>
    <w:lvl w:ilvl="0" w:tplc="76587B02">
      <w:start w:val="3"/>
      <w:numFmt w:val="bullet"/>
      <w:lvlText w:val="-"/>
      <w:lvlJc w:val="left"/>
      <w:pPr>
        <w:tabs>
          <w:tab w:val="num" w:pos="1800"/>
        </w:tabs>
        <w:ind w:left="1800" w:hanging="360"/>
      </w:pPr>
      <w:rPr>
        <w:rFonts w:ascii="Arial" w:eastAsia="Times New Roman" w:hAnsi="Arial" w:hint="default"/>
      </w:rPr>
    </w:lvl>
    <w:lvl w:ilvl="1" w:tplc="0C090003">
      <w:start w:val="1"/>
      <w:numFmt w:val="bullet"/>
      <w:lvlText w:val="o"/>
      <w:lvlJc w:val="left"/>
      <w:pPr>
        <w:tabs>
          <w:tab w:val="num" w:pos="2520"/>
        </w:tabs>
        <w:ind w:left="2520" w:hanging="360"/>
      </w:pPr>
      <w:rPr>
        <w:rFonts w:ascii="Courier New" w:hAnsi="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5">
    <w:nsid w:val="16B720B7"/>
    <w:multiLevelType w:val="hybridMultilevel"/>
    <w:tmpl w:val="7136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6704EA"/>
    <w:multiLevelType w:val="hybridMultilevel"/>
    <w:tmpl w:val="91862A18"/>
    <w:lvl w:ilvl="0" w:tplc="F0FA447A">
      <w:numFmt w:val="bullet"/>
      <w:lvlText w:val="-"/>
      <w:lvlJc w:val="left"/>
      <w:pPr>
        <w:ind w:left="720" w:hanging="360"/>
      </w:pPr>
      <w:rPr>
        <w:rFonts w:ascii="Cambria" w:eastAsiaTheme="minorEastAsia" w:hAnsi="Cambria"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FA357B"/>
    <w:multiLevelType w:val="hybridMultilevel"/>
    <w:tmpl w:val="E5DA5EEE"/>
    <w:lvl w:ilvl="0" w:tplc="E61C7A40">
      <w:start w:val="1"/>
      <w:numFmt w:val="bullet"/>
      <w:lvlText w:val=""/>
      <w:lvlJc w:val="left"/>
      <w:pPr>
        <w:tabs>
          <w:tab w:val="num" w:pos="1440"/>
        </w:tabs>
        <w:ind w:left="1440" w:hanging="360"/>
      </w:pPr>
      <w:rPr>
        <w:rFonts w:ascii="Symbol" w:hAnsi="Symbol" w:hint="default"/>
      </w:rPr>
    </w:lvl>
    <w:lvl w:ilvl="1" w:tplc="0C09000F">
      <w:start w:val="1"/>
      <w:numFmt w:val="decimal"/>
      <w:lvlText w:val="%2."/>
      <w:lvlJc w:val="left"/>
      <w:pPr>
        <w:tabs>
          <w:tab w:val="num" w:pos="1440"/>
        </w:tabs>
        <w:ind w:left="1440" w:hanging="360"/>
      </w:pPr>
      <w:rPr>
        <w:rFont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F4127E8"/>
    <w:multiLevelType w:val="hybridMultilevel"/>
    <w:tmpl w:val="64F8E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C22006"/>
    <w:multiLevelType w:val="hybridMultilevel"/>
    <w:tmpl w:val="AE186B36"/>
    <w:lvl w:ilvl="0" w:tplc="B992C40C">
      <w:numFmt w:val="bullet"/>
      <w:lvlText w:val=""/>
      <w:lvlJc w:val="left"/>
      <w:pPr>
        <w:ind w:left="720" w:hanging="360"/>
      </w:pPr>
      <w:rPr>
        <w:rFonts w:ascii="Symbol" w:eastAsiaTheme="minorEastAs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4D087A"/>
    <w:multiLevelType w:val="hybridMultilevel"/>
    <w:tmpl w:val="B986D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8915C4"/>
    <w:multiLevelType w:val="hybridMultilevel"/>
    <w:tmpl w:val="29FC34BC"/>
    <w:lvl w:ilvl="0" w:tplc="E61C7A40">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080"/>
        </w:tabs>
        <w:ind w:left="1080" w:hanging="360"/>
      </w:pPr>
      <w:rPr>
        <w:rFonts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45545AE7"/>
    <w:multiLevelType w:val="hybridMultilevel"/>
    <w:tmpl w:val="F27C0B14"/>
    <w:lvl w:ilvl="0" w:tplc="E61C7A40">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080"/>
        </w:tabs>
        <w:ind w:left="1080" w:hanging="360"/>
      </w:pPr>
      <w:rPr>
        <w:rFonts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BF3717C"/>
    <w:multiLevelType w:val="hybridMultilevel"/>
    <w:tmpl w:val="5E707A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B54374"/>
    <w:multiLevelType w:val="hybridMultilevel"/>
    <w:tmpl w:val="F47CF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F62CF2"/>
    <w:multiLevelType w:val="hybridMultilevel"/>
    <w:tmpl w:val="596CDC4A"/>
    <w:lvl w:ilvl="0" w:tplc="E61C7A40">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5D350F07"/>
    <w:multiLevelType w:val="hybridMultilevel"/>
    <w:tmpl w:val="40A6A568"/>
    <w:lvl w:ilvl="0" w:tplc="E61C7A40">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CE10C9"/>
    <w:multiLevelType w:val="hybridMultilevel"/>
    <w:tmpl w:val="3BE40632"/>
    <w:lvl w:ilvl="0" w:tplc="EAD828D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7DF253C"/>
    <w:multiLevelType w:val="hybridMultilevel"/>
    <w:tmpl w:val="3A70483E"/>
    <w:lvl w:ilvl="0" w:tplc="E61C7A40">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73374AD5"/>
    <w:multiLevelType w:val="hybridMultilevel"/>
    <w:tmpl w:val="CAAE2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6FE494B"/>
    <w:multiLevelType w:val="hybridMultilevel"/>
    <w:tmpl w:val="58A895F4"/>
    <w:lvl w:ilvl="0" w:tplc="815640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13"/>
  </w:num>
  <w:num w:numId="4">
    <w:abstractNumId w:val="19"/>
  </w:num>
  <w:num w:numId="5">
    <w:abstractNumId w:val="10"/>
  </w:num>
  <w:num w:numId="6">
    <w:abstractNumId w:val="6"/>
  </w:num>
  <w:num w:numId="7">
    <w:abstractNumId w:val="8"/>
  </w:num>
  <w:num w:numId="8">
    <w:abstractNumId w:val="14"/>
  </w:num>
  <w:num w:numId="9">
    <w:abstractNumId w:val="5"/>
  </w:num>
  <w:num w:numId="10">
    <w:abstractNumId w:val="1"/>
  </w:num>
  <w:num w:numId="11">
    <w:abstractNumId w:val="15"/>
  </w:num>
  <w:num w:numId="12">
    <w:abstractNumId w:val="4"/>
  </w:num>
  <w:num w:numId="13">
    <w:abstractNumId w:val="7"/>
  </w:num>
  <w:num w:numId="14">
    <w:abstractNumId w:val="16"/>
  </w:num>
  <w:num w:numId="15">
    <w:abstractNumId w:val="11"/>
  </w:num>
  <w:num w:numId="16">
    <w:abstractNumId w:val="12"/>
  </w:num>
  <w:num w:numId="17">
    <w:abstractNumId w:val="18"/>
  </w:num>
  <w:num w:numId="18">
    <w:abstractNumId w:val="20"/>
  </w:num>
  <w:num w:numId="19">
    <w:abstractNumId w:val="0"/>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02"/>
    <w:rsid w:val="000000F8"/>
    <w:rsid w:val="0002396C"/>
    <w:rsid w:val="00043B88"/>
    <w:rsid w:val="00052EE0"/>
    <w:rsid w:val="000A0D2A"/>
    <w:rsid w:val="000A4853"/>
    <w:rsid w:val="000D3602"/>
    <w:rsid w:val="00126F96"/>
    <w:rsid w:val="00141D04"/>
    <w:rsid w:val="00154626"/>
    <w:rsid w:val="00195C38"/>
    <w:rsid w:val="001C79FD"/>
    <w:rsid w:val="001F107D"/>
    <w:rsid w:val="0020185E"/>
    <w:rsid w:val="00252701"/>
    <w:rsid w:val="00260F21"/>
    <w:rsid w:val="00271CC1"/>
    <w:rsid w:val="002A3F90"/>
    <w:rsid w:val="002F26DC"/>
    <w:rsid w:val="002F650D"/>
    <w:rsid w:val="00303DD2"/>
    <w:rsid w:val="003324C6"/>
    <w:rsid w:val="003B0941"/>
    <w:rsid w:val="003B40CF"/>
    <w:rsid w:val="003B67DF"/>
    <w:rsid w:val="00417158"/>
    <w:rsid w:val="00451B6C"/>
    <w:rsid w:val="0048381B"/>
    <w:rsid w:val="004E2E86"/>
    <w:rsid w:val="005111C6"/>
    <w:rsid w:val="00522781"/>
    <w:rsid w:val="00555FD8"/>
    <w:rsid w:val="00582349"/>
    <w:rsid w:val="005A4173"/>
    <w:rsid w:val="005A5F56"/>
    <w:rsid w:val="005C0711"/>
    <w:rsid w:val="006051BE"/>
    <w:rsid w:val="006105A4"/>
    <w:rsid w:val="00655DA8"/>
    <w:rsid w:val="00711006"/>
    <w:rsid w:val="00763805"/>
    <w:rsid w:val="007649BC"/>
    <w:rsid w:val="00764D74"/>
    <w:rsid w:val="0080315B"/>
    <w:rsid w:val="008D7AF6"/>
    <w:rsid w:val="008E3DE5"/>
    <w:rsid w:val="00941689"/>
    <w:rsid w:val="00980F65"/>
    <w:rsid w:val="009E0A43"/>
    <w:rsid w:val="00A01150"/>
    <w:rsid w:val="00A45F00"/>
    <w:rsid w:val="00A70084"/>
    <w:rsid w:val="00A7451E"/>
    <w:rsid w:val="00AF79D6"/>
    <w:rsid w:val="00B03DCD"/>
    <w:rsid w:val="00B11891"/>
    <w:rsid w:val="00B244EF"/>
    <w:rsid w:val="00B57CA0"/>
    <w:rsid w:val="00B75E41"/>
    <w:rsid w:val="00B95865"/>
    <w:rsid w:val="00BB2395"/>
    <w:rsid w:val="00C63C3E"/>
    <w:rsid w:val="00CB32E3"/>
    <w:rsid w:val="00CB583F"/>
    <w:rsid w:val="00CD59D4"/>
    <w:rsid w:val="00D339D7"/>
    <w:rsid w:val="00D417DD"/>
    <w:rsid w:val="00D42245"/>
    <w:rsid w:val="00D474FA"/>
    <w:rsid w:val="00D82E79"/>
    <w:rsid w:val="00DA2691"/>
    <w:rsid w:val="00DC59E2"/>
    <w:rsid w:val="00DF6B97"/>
    <w:rsid w:val="00E4290A"/>
    <w:rsid w:val="00EA6622"/>
    <w:rsid w:val="00ED2C21"/>
    <w:rsid w:val="00F750B2"/>
    <w:rsid w:val="00F770CF"/>
    <w:rsid w:val="00F86FD9"/>
    <w:rsid w:val="00F92190"/>
    <w:rsid w:val="00FC79DE"/>
    <w:rsid w:val="00FC7B74"/>
    <w:rsid w:val="00FD3BF4"/>
    <w:rsid w:val="00FF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14E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32E3"/>
    <w:pPr>
      <w:keepNext/>
      <w:keepLines/>
      <w:spacing w:before="480" w:line="276" w:lineRule="auto"/>
      <w:outlineLvl w:val="0"/>
    </w:pPr>
    <w:rPr>
      <w:rFonts w:ascii="Arial" w:eastAsiaTheme="majorEastAsia" w:hAnsi="Arial" w:cstheme="majorBidi"/>
      <w:b/>
      <w:bCs/>
      <w:sz w:val="32"/>
      <w:szCs w:val="28"/>
      <w:u w:val="single"/>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602"/>
    <w:pPr>
      <w:tabs>
        <w:tab w:val="center" w:pos="4320"/>
        <w:tab w:val="right" w:pos="8640"/>
      </w:tabs>
    </w:pPr>
  </w:style>
  <w:style w:type="character" w:customStyle="1" w:styleId="HeaderChar">
    <w:name w:val="Header Char"/>
    <w:basedOn w:val="DefaultParagraphFont"/>
    <w:link w:val="Header"/>
    <w:uiPriority w:val="99"/>
    <w:rsid w:val="000D3602"/>
  </w:style>
  <w:style w:type="paragraph" w:styleId="Footer">
    <w:name w:val="footer"/>
    <w:basedOn w:val="Normal"/>
    <w:link w:val="FooterChar"/>
    <w:uiPriority w:val="99"/>
    <w:unhideWhenUsed/>
    <w:rsid w:val="000D3602"/>
    <w:pPr>
      <w:tabs>
        <w:tab w:val="center" w:pos="4320"/>
        <w:tab w:val="right" w:pos="8640"/>
      </w:tabs>
    </w:pPr>
  </w:style>
  <w:style w:type="character" w:customStyle="1" w:styleId="FooterChar">
    <w:name w:val="Footer Char"/>
    <w:basedOn w:val="DefaultParagraphFont"/>
    <w:link w:val="Footer"/>
    <w:uiPriority w:val="99"/>
    <w:rsid w:val="000D3602"/>
  </w:style>
  <w:style w:type="paragraph" w:styleId="BalloonText">
    <w:name w:val="Balloon Text"/>
    <w:basedOn w:val="Normal"/>
    <w:link w:val="BalloonTextChar"/>
    <w:uiPriority w:val="99"/>
    <w:semiHidden/>
    <w:unhideWhenUsed/>
    <w:rsid w:val="000D3602"/>
    <w:rPr>
      <w:rFonts w:ascii="Lucida Grande" w:hAnsi="Lucida Grande"/>
      <w:sz w:val="18"/>
      <w:szCs w:val="18"/>
    </w:rPr>
  </w:style>
  <w:style w:type="character" w:customStyle="1" w:styleId="BalloonTextChar">
    <w:name w:val="Balloon Text Char"/>
    <w:basedOn w:val="DefaultParagraphFont"/>
    <w:link w:val="BalloonText"/>
    <w:uiPriority w:val="99"/>
    <w:semiHidden/>
    <w:rsid w:val="000D3602"/>
    <w:rPr>
      <w:rFonts w:ascii="Lucida Grande" w:hAnsi="Lucida Grande"/>
      <w:sz w:val="18"/>
      <w:szCs w:val="18"/>
    </w:rPr>
  </w:style>
  <w:style w:type="character" w:styleId="Hyperlink">
    <w:name w:val="Hyperlink"/>
    <w:basedOn w:val="DefaultParagraphFont"/>
    <w:uiPriority w:val="99"/>
    <w:unhideWhenUsed/>
    <w:rsid w:val="00FD3BF4"/>
    <w:rPr>
      <w:color w:val="0000FF" w:themeColor="hyperlink"/>
      <w:u w:val="single"/>
    </w:rPr>
  </w:style>
  <w:style w:type="character" w:customStyle="1" w:styleId="Heading1Char">
    <w:name w:val="Heading 1 Char"/>
    <w:basedOn w:val="DefaultParagraphFont"/>
    <w:link w:val="Heading1"/>
    <w:uiPriority w:val="9"/>
    <w:rsid w:val="00CB32E3"/>
    <w:rPr>
      <w:rFonts w:ascii="Arial" w:eastAsiaTheme="majorEastAsia" w:hAnsi="Arial" w:cstheme="majorBidi"/>
      <w:b/>
      <w:bCs/>
      <w:sz w:val="32"/>
      <w:szCs w:val="28"/>
      <w:u w:val="single"/>
      <w:lang w:val="en-AU" w:eastAsia="en-AU"/>
    </w:rPr>
  </w:style>
  <w:style w:type="paragraph" w:styleId="ListParagraph">
    <w:name w:val="List Paragraph"/>
    <w:basedOn w:val="Normal"/>
    <w:uiPriority w:val="34"/>
    <w:qFormat/>
    <w:rsid w:val="00CB32E3"/>
    <w:pPr>
      <w:ind w:left="720"/>
    </w:pPr>
    <w:rPr>
      <w:rFonts w:ascii="Arial" w:hAnsi="Arial" w:cs="Times New Roman"/>
      <w:sz w:val="22"/>
      <w:szCs w:val="22"/>
      <w:lang w:val="en-AU" w:eastAsia="en-AU"/>
    </w:rPr>
  </w:style>
  <w:style w:type="table" w:styleId="TableGrid">
    <w:name w:val="Table Grid"/>
    <w:basedOn w:val="TableNormal"/>
    <w:rsid w:val="00CB32E3"/>
    <w:rPr>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70084"/>
    <w:rPr>
      <w:rFonts w:ascii="Calibri" w:eastAsiaTheme="minorHAnsi" w:hAnsi="Calibri"/>
      <w:sz w:val="22"/>
      <w:szCs w:val="21"/>
      <w:lang w:val="en-AU"/>
    </w:rPr>
  </w:style>
  <w:style w:type="character" w:customStyle="1" w:styleId="PlainTextChar">
    <w:name w:val="Plain Text Char"/>
    <w:basedOn w:val="DefaultParagraphFont"/>
    <w:link w:val="PlainText"/>
    <w:uiPriority w:val="99"/>
    <w:semiHidden/>
    <w:rsid w:val="00A70084"/>
    <w:rPr>
      <w:rFonts w:ascii="Calibri" w:eastAsiaTheme="minorHAnsi" w:hAnsi="Calibri"/>
      <w:sz w:val="22"/>
      <w:szCs w:val="2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32E3"/>
    <w:pPr>
      <w:keepNext/>
      <w:keepLines/>
      <w:spacing w:before="480" w:line="276" w:lineRule="auto"/>
      <w:outlineLvl w:val="0"/>
    </w:pPr>
    <w:rPr>
      <w:rFonts w:ascii="Arial" w:eastAsiaTheme="majorEastAsia" w:hAnsi="Arial" w:cstheme="majorBidi"/>
      <w:b/>
      <w:bCs/>
      <w:sz w:val="32"/>
      <w:szCs w:val="28"/>
      <w:u w:val="single"/>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602"/>
    <w:pPr>
      <w:tabs>
        <w:tab w:val="center" w:pos="4320"/>
        <w:tab w:val="right" w:pos="8640"/>
      </w:tabs>
    </w:pPr>
  </w:style>
  <w:style w:type="character" w:customStyle="1" w:styleId="HeaderChar">
    <w:name w:val="Header Char"/>
    <w:basedOn w:val="DefaultParagraphFont"/>
    <w:link w:val="Header"/>
    <w:uiPriority w:val="99"/>
    <w:rsid w:val="000D3602"/>
  </w:style>
  <w:style w:type="paragraph" w:styleId="Footer">
    <w:name w:val="footer"/>
    <w:basedOn w:val="Normal"/>
    <w:link w:val="FooterChar"/>
    <w:uiPriority w:val="99"/>
    <w:unhideWhenUsed/>
    <w:rsid w:val="000D3602"/>
    <w:pPr>
      <w:tabs>
        <w:tab w:val="center" w:pos="4320"/>
        <w:tab w:val="right" w:pos="8640"/>
      </w:tabs>
    </w:pPr>
  </w:style>
  <w:style w:type="character" w:customStyle="1" w:styleId="FooterChar">
    <w:name w:val="Footer Char"/>
    <w:basedOn w:val="DefaultParagraphFont"/>
    <w:link w:val="Footer"/>
    <w:uiPriority w:val="99"/>
    <w:rsid w:val="000D3602"/>
  </w:style>
  <w:style w:type="paragraph" w:styleId="BalloonText">
    <w:name w:val="Balloon Text"/>
    <w:basedOn w:val="Normal"/>
    <w:link w:val="BalloonTextChar"/>
    <w:uiPriority w:val="99"/>
    <w:semiHidden/>
    <w:unhideWhenUsed/>
    <w:rsid w:val="000D3602"/>
    <w:rPr>
      <w:rFonts w:ascii="Lucida Grande" w:hAnsi="Lucida Grande"/>
      <w:sz w:val="18"/>
      <w:szCs w:val="18"/>
    </w:rPr>
  </w:style>
  <w:style w:type="character" w:customStyle="1" w:styleId="BalloonTextChar">
    <w:name w:val="Balloon Text Char"/>
    <w:basedOn w:val="DefaultParagraphFont"/>
    <w:link w:val="BalloonText"/>
    <w:uiPriority w:val="99"/>
    <w:semiHidden/>
    <w:rsid w:val="000D3602"/>
    <w:rPr>
      <w:rFonts w:ascii="Lucida Grande" w:hAnsi="Lucida Grande"/>
      <w:sz w:val="18"/>
      <w:szCs w:val="18"/>
    </w:rPr>
  </w:style>
  <w:style w:type="character" w:styleId="Hyperlink">
    <w:name w:val="Hyperlink"/>
    <w:basedOn w:val="DefaultParagraphFont"/>
    <w:uiPriority w:val="99"/>
    <w:unhideWhenUsed/>
    <w:rsid w:val="00FD3BF4"/>
    <w:rPr>
      <w:color w:val="0000FF" w:themeColor="hyperlink"/>
      <w:u w:val="single"/>
    </w:rPr>
  </w:style>
  <w:style w:type="character" w:customStyle="1" w:styleId="Heading1Char">
    <w:name w:val="Heading 1 Char"/>
    <w:basedOn w:val="DefaultParagraphFont"/>
    <w:link w:val="Heading1"/>
    <w:uiPriority w:val="9"/>
    <w:rsid w:val="00CB32E3"/>
    <w:rPr>
      <w:rFonts w:ascii="Arial" w:eastAsiaTheme="majorEastAsia" w:hAnsi="Arial" w:cstheme="majorBidi"/>
      <w:b/>
      <w:bCs/>
      <w:sz w:val="32"/>
      <w:szCs w:val="28"/>
      <w:u w:val="single"/>
      <w:lang w:val="en-AU" w:eastAsia="en-AU"/>
    </w:rPr>
  </w:style>
  <w:style w:type="paragraph" w:styleId="ListParagraph">
    <w:name w:val="List Paragraph"/>
    <w:basedOn w:val="Normal"/>
    <w:uiPriority w:val="34"/>
    <w:qFormat/>
    <w:rsid w:val="00CB32E3"/>
    <w:pPr>
      <w:ind w:left="720"/>
    </w:pPr>
    <w:rPr>
      <w:rFonts w:ascii="Arial" w:hAnsi="Arial" w:cs="Times New Roman"/>
      <w:sz w:val="22"/>
      <w:szCs w:val="22"/>
      <w:lang w:val="en-AU" w:eastAsia="en-AU"/>
    </w:rPr>
  </w:style>
  <w:style w:type="table" w:styleId="TableGrid">
    <w:name w:val="Table Grid"/>
    <w:basedOn w:val="TableNormal"/>
    <w:rsid w:val="00CB32E3"/>
    <w:rPr>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70084"/>
    <w:rPr>
      <w:rFonts w:ascii="Calibri" w:eastAsiaTheme="minorHAnsi" w:hAnsi="Calibri"/>
      <w:sz w:val="22"/>
      <w:szCs w:val="21"/>
      <w:lang w:val="en-AU"/>
    </w:rPr>
  </w:style>
  <w:style w:type="character" w:customStyle="1" w:styleId="PlainTextChar">
    <w:name w:val="Plain Text Char"/>
    <w:basedOn w:val="DefaultParagraphFont"/>
    <w:link w:val="PlainText"/>
    <w:uiPriority w:val="99"/>
    <w:semiHidden/>
    <w:rsid w:val="00A70084"/>
    <w:rPr>
      <w:rFonts w:ascii="Calibri" w:eastAsiaTheme="minorHAnsi" w:hAnsi="Calibri"/>
      <w:sz w:val="22"/>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18776">
      <w:bodyDiv w:val="1"/>
      <w:marLeft w:val="0"/>
      <w:marRight w:val="0"/>
      <w:marTop w:val="0"/>
      <w:marBottom w:val="0"/>
      <w:divBdr>
        <w:top w:val="none" w:sz="0" w:space="0" w:color="auto"/>
        <w:left w:val="none" w:sz="0" w:space="0" w:color="auto"/>
        <w:bottom w:val="none" w:sz="0" w:space="0" w:color="auto"/>
        <w:right w:val="none" w:sz="0" w:space="0" w:color="auto"/>
      </w:divBdr>
    </w:div>
    <w:div w:id="828012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illianh@uow.edu.au" TargetMode="External"/><Relationship Id="rId4" Type="http://schemas.microsoft.com/office/2007/relationships/stylesWithEffects" Target="stylesWithEffects.xml"/><Relationship Id="rId9" Type="http://schemas.openxmlformats.org/officeDocument/2006/relationships/hyperlink" Target="mailto:dbraca@uow.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47B8-2EA2-4EF2-8676-38B708C6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UOW</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Little</dc:creator>
  <cp:lastModifiedBy>Danielle Bracamonte</cp:lastModifiedBy>
  <cp:revision>47</cp:revision>
  <dcterms:created xsi:type="dcterms:W3CDTF">2016-11-01T05:52:00Z</dcterms:created>
  <dcterms:modified xsi:type="dcterms:W3CDTF">2017-03-24T05:24:00Z</dcterms:modified>
</cp:coreProperties>
</file>